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宋体" w:eastAsia="方正小标宋简体" w:cs="Times New Roman"/>
          <w:color w:val="auto"/>
          <w:kern w:val="2"/>
          <w:sz w:val="44"/>
          <w:szCs w:val="44"/>
          <w:highlight w:val="none"/>
          <w:lang w:val="en-US" w:eastAsia="zh-CN" w:bidi="ar-SA"/>
        </w:rPr>
      </w:pPr>
      <w:bookmarkStart w:id="0" w:name="_Toc15378441"/>
      <w:bookmarkStart w:id="1" w:name="_Toc15377193"/>
      <w:bookmarkStart w:id="2" w:name="_Toc15396597"/>
      <w:bookmarkStart w:id="3" w:name="_Toc15306267"/>
      <w:bookmarkStart w:id="4" w:name="_Toc15377425"/>
      <w:bookmarkStart w:id="5" w:name="_Toc15396475"/>
    </w:p>
    <w:p>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2024年度广元市地籍地政事务中心</w:t>
      </w:r>
    </w:p>
    <w:p>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pPr>
        <w:rPr>
          <w:rFonts w:ascii="Times New Roman" w:hAnsi="Times New Roman"/>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bookmarkStart w:id="145" w:name="_GoBack"/>
      <w:bookmarkEnd w:id="145"/>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5282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6" w:name="_Toc15377196"/>
          <w:bookmarkStart w:id="7" w:name="_Toc15396599"/>
        </w:p>
        <w:p>
          <w:pPr>
            <w:pStyle w:val="13"/>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_Toc1658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单位</w:t>
          </w:r>
          <w:r>
            <w:rPr>
              <w:rFonts w:hint="eastAsia" w:ascii="Times New Roman" w:hAnsi="Times New Roman" w:eastAsia="方正小标宋简体" w:cs="方正小标宋简体"/>
              <w:bCs w:val="0"/>
              <w:highlight w:val="none"/>
            </w:rPr>
            <w:t>概况</w:t>
          </w:r>
          <w:r>
            <w:tab/>
          </w:r>
          <w:r>
            <w:fldChar w:fldCharType="begin"/>
          </w:r>
          <w:r>
            <w:instrText xml:space="preserve"> PAGEREF _Toc1658 \h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_Toc22223 </w:instrText>
          </w:r>
          <w:r>
            <w:fldChar w:fldCharType="separate"/>
          </w:r>
          <w:r>
            <w:rPr>
              <w:rFonts w:hint="eastAsia" w:ascii="Times New Roman" w:hAnsi="Times New Roman" w:eastAsia="黑体"/>
              <w:highlight w:val="none"/>
            </w:rPr>
            <w:t>一、</w:t>
          </w:r>
          <w:r>
            <w:rPr>
              <w:rFonts w:hint="eastAsia" w:eastAsia="黑体"/>
              <w:highlight w:val="none"/>
              <w:lang w:val="en-US" w:eastAsia="zh-CN"/>
            </w:rPr>
            <w:t>主要</w:t>
          </w:r>
          <w:r>
            <w:rPr>
              <w:rFonts w:hint="eastAsia" w:ascii="Times New Roman" w:hAnsi="Times New Roman" w:eastAsia="黑体"/>
              <w:highlight w:val="none"/>
              <w:lang w:eastAsia="zh-CN"/>
            </w:rPr>
            <w:t>职责</w:t>
          </w:r>
          <w:r>
            <w:tab/>
          </w:r>
          <w:r>
            <w:fldChar w:fldCharType="begin"/>
          </w:r>
          <w:r>
            <w:instrText xml:space="preserve"> PAGEREF _Toc22223 \h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_Toc3327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_Toc3327 \h </w:instrText>
          </w:r>
          <w:r>
            <w:fldChar w:fldCharType="separate"/>
          </w:r>
          <w:r>
            <w:t>1</w:t>
          </w:r>
          <w:r>
            <w:fldChar w:fldCharType="end"/>
          </w:r>
          <w:r>
            <w:fldChar w:fldCharType="end"/>
          </w:r>
        </w:p>
        <w:p>
          <w:pPr>
            <w:pStyle w:val="13"/>
            <w:tabs>
              <w:tab w:val="right" w:leader="dot" w:pos="8306"/>
              <w:tab w:val="clear" w:pos="8296"/>
            </w:tabs>
          </w:pPr>
          <w:r>
            <w:fldChar w:fldCharType="begin"/>
          </w:r>
          <w:r>
            <w:instrText xml:space="preserve"> HYPERLINK \l _Toc6807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2024年度单位</w:t>
          </w:r>
          <w:r>
            <w:rPr>
              <w:rFonts w:hint="eastAsia" w:ascii="Times New Roman" w:hAnsi="Times New Roman" w:eastAsia="方正小标宋简体" w:cs="方正小标宋简体"/>
              <w:highlight w:val="none"/>
            </w:rPr>
            <w:t>决算情况说明</w:t>
          </w:r>
          <w:r>
            <w:tab/>
          </w:r>
          <w:r>
            <w:fldChar w:fldCharType="begin"/>
          </w:r>
          <w:r>
            <w:instrText xml:space="preserve"> PAGEREF _Toc6807 \h </w:instrText>
          </w:r>
          <w:r>
            <w:fldChar w:fldCharType="separate"/>
          </w:r>
          <w:r>
            <w:t>2</w:t>
          </w:r>
          <w:r>
            <w:fldChar w:fldCharType="end"/>
          </w:r>
          <w:r>
            <w:fldChar w:fldCharType="end"/>
          </w:r>
        </w:p>
        <w:p>
          <w:pPr>
            <w:pStyle w:val="15"/>
            <w:tabs>
              <w:tab w:val="right" w:leader="dot" w:pos="8306"/>
              <w:tab w:val="clear" w:pos="8296"/>
            </w:tabs>
          </w:pPr>
          <w:r>
            <w:fldChar w:fldCharType="begin"/>
          </w:r>
          <w:r>
            <w:instrText xml:space="preserve"> HYPERLINK \l _Toc12361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_Toc12361 \h </w:instrText>
          </w:r>
          <w:r>
            <w:fldChar w:fldCharType="separate"/>
          </w:r>
          <w:r>
            <w:t>2</w:t>
          </w:r>
          <w:r>
            <w:fldChar w:fldCharType="end"/>
          </w:r>
          <w:r>
            <w:fldChar w:fldCharType="end"/>
          </w:r>
        </w:p>
        <w:p>
          <w:pPr>
            <w:pStyle w:val="15"/>
            <w:tabs>
              <w:tab w:val="right" w:leader="dot" w:pos="8306"/>
              <w:tab w:val="clear" w:pos="8296"/>
            </w:tabs>
          </w:pPr>
          <w:r>
            <w:fldChar w:fldCharType="begin"/>
          </w:r>
          <w:r>
            <w:instrText xml:space="preserve"> HYPERLINK \l _Toc553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_Toc553 \h </w:instrText>
          </w:r>
          <w:r>
            <w:fldChar w:fldCharType="separate"/>
          </w:r>
          <w:r>
            <w:t>2</w:t>
          </w:r>
          <w:r>
            <w:fldChar w:fldCharType="end"/>
          </w:r>
          <w:r>
            <w:fldChar w:fldCharType="end"/>
          </w:r>
        </w:p>
        <w:p>
          <w:pPr>
            <w:pStyle w:val="15"/>
            <w:tabs>
              <w:tab w:val="right" w:leader="dot" w:pos="8306"/>
              <w:tab w:val="clear" w:pos="8296"/>
            </w:tabs>
          </w:pPr>
          <w:r>
            <w:fldChar w:fldCharType="begin"/>
          </w:r>
          <w:r>
            <w:instrText xml:space="preserve"> HYPERLINK \l _Toc13302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_Toc13302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_Toc15069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_Toc15069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_Toc26615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_Toc26615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_Toc7705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_Toc7705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_Toc12012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_Toc12012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_Toc17441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_Toc17441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_Toc8482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_Toc8482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_Toc25471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_Toc25471 \h </w:instrText>
          </w:r>
          <w:r>
            <w:fldChar w:fldCharType="separate"/>
          </w:r>
          <w:r>
            <w:t>9</w:t>
          </w:r>
          <w:r>
            <w:fldChar w:fldCharType="end"/>
          </w:r>
          <w:r>
            <w:fldChar w:fldCharType="end"/>
          </w:r>
        </w:p>
        <w:p>
          <w:pPr>
            <w:pStyle w:val="13"/>
            <w:tabs>
              <w:tab w:val="right" w:leader="dot" w:pos="8306"/>
              <w:tab w:val="clear" w:pos="8296"/>
            </w:tabs>
          </w:pPr>
          <w:r>
            <w:fldChar w:fldCharType="begin"/>
          </w:r>
          <w:r>
            <w:instrText xml:space="preserve"> HYPERLINK \l _Toc25332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_Toc25332 \h </w:instrText>
          </w:r>
          <w:r>
            <w:fldChar w:fldCharType="separate"/>
          </w:r>
          <w:r>
            <w:t>11</w:t>
          </w:r>
          <w:r>
            <w:fldChar w:fldCharType="end"/>
          </w:r>
          <w:r>
            <w:fldChar w:fldCharType="end"/>
          </w:r>
        </w:p>
        <w:p>
          <w:pPr>
            <w:pStyle w:val="13"/>
            <w:tabs>
              <w:tab w:val="right" w:leader="dot" w:pos="8306"/>
              <w:tab w:val="clear" w:pos="8296"/>
            </w:tabs>
          </w:pPr>
          <w:r>
            <w:fldChar w:fldCharType="begin"/>
          </w:r>
          <w:r>
            <w:instrText xml:space="preserve"> HYPERLINK \l _Toc5522 </w:instrText>
          </w:r>
          <w: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_Toc5522 \h </w:instrText>
          </w:r>
          <w:r>
            <w:fldChar w:fldCharType="separate"/>
          </w:r>
          <w:r>
            <w:t>13</w:t>
          </w:r>
          <w:r>
            <w:fldChar w:fldCharType="end"/>
          </w:r>
          <w:r>
            <w:fldChar w:fldCharType="end"/>
          </w:r>
        </w:p>
        <w:p>
          <w:pPr>
            <w:pStyle w:val="13"/>
            <w:tabs>
              <w:tab w:val="right" w:leader="dot" w:pos="8306"/>
              <w:tab w:val="clear" w:pos="8296"/>
            </w:tabs>
          </w:pPr>
          <w:r>
            <w:fldChar w:fldCharType="begin"/>
          </w:r>
          <w:r>
            <w:instrText xml:space="preserve"> HYPERLINK \l _Toc30346 </w:instrText>
          </w:r>
          <w:r>
            <w:fldChar w:fldCharType="separate"/>
          </w:r>
          <w:r>
            <w:rPr>
              <w:rFonts w:hint="eastAsia" w:ascii="Times New Roman" w:hAnsi="Times New Roman" w:eastAsia="黑体"/>
              <w:szCs w:val="44"/>
              <w:highlight w:val="none"/>
            </w:rPr>
            <w:t>第五部分 附表</w:t>
          </w:r>
          <w:r>
            <w:tab/>
          </w:r>
          <w:r>
            <w:fldChar w:fldCharType="begin"/>
          </w:r>
          <w:r>
            <w:instrText xml:space="preserve"> PAGEREF _Toc30346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_Toc25157 </w:instrText>
          </w:r>
          <w:r>
            <w:fldChar w:fldCharType="separate"/>
          </w:r>
          <w:r>
            <w:rPr>
              <w:rFonts w:hint="eastAsia"/>
              <w:bCs w:val="0"/>
            </w:rPr>
            <w:t>一、收入支出决算总表</w:t>
          </w:r>
          <w:r>
            <w:tab/>
          </w:r>
          <w:r>
            <w:fldChar w:fldCharType="begin"/>
          </w:r>
          <w:r>
            <w:instrText xml:space="preserve"> PAGEREF _Toc25157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_Toc7824 </w:instrText>
          </w:r>
          <w:r>
            <w:fldChar w:fldCharType="separate"/>
          </w:r>
          <w:r>
            <w:rPr>
              <w:rFonts w:hint="eastAsia"/>
              <w:bCs w:val="0"/>
            </w:rPr>
            <w:t>二、收入决算表</w:t>
          </w:r>
          <w:r>
            <w:tab/>
          </w:r>
          <w:r>
            <w:fldChar w:fldCharType="begin"/>
          </w:r>
          <w:r>
            <w:instrText xml:space="preserve"> PAGEREF _Toc7824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_Toc30057 </w:instrText>
          </w:r>
          <w:r>
            <w:fldChar w:fldCharType="separate"/>
          </w:r>
          <w:r>
            <w:rPr>
              <w:rFonts w:hint="eastAsia"/>
              <w:bCs w:val="0"/>
            </w:rPr>
            <w:t>三、支出决算表</w:t>
          </w:r>
          <w:r>
            <w:tab/>
          </w:r>
          <w:r>
            <w:fldChar w:fldCharType="begin"/>
          </w:r>
          <w:r>
            <w:instrText xml:space="preserve"> PAGEREF _Toc30057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_Toc28450 </w:instrText>
          </w:r>
          <w:r>
            <w:fldChar w:fldCharType="separate"/>
          </w:r>
          <w:r>
            <w:rPr>
              <w:rFonts w:hint="eastAsia"/>
              <w:bCs w:val="0"/>
            </w:rPr>
            <w:t>四、财政拨款收入支出决算总表</w:t>
          </w:r>
          <w:r>
            <w:tab/>
          </w:r>
          <w:r>
            <w:fldChar w:fldCharType="begin"/>
          </w:r>
          <w:r>
            <w:instrText xml:space="preserve"> PAGEREF _Toc28450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_Toc25308 </w:instrText>
          </w:r>
          <w:r>
            <w:fldChar w:fldCharType="separate"/>
          </w:r>
          <w:r>
            <w:rPr>
              <w:rFonts w:hint="eastAsia"/>
              <w:bCs w:val="0"/>
            </w:rPr>
            <w:t>五、财政拨款支出决算明细表</w:t>
          </w:r>
          <w:r>
            <w:tab/>
          </w:r>
          <w:r>
            <w:fldChar w:fldCharType="begin"/>
          </w:r>
          <w:r>
            <w:instrText xml:space="preserve"> PAGEREF _Toc25308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_Toc4588 </w:instrText>
          </w:r>
          <w:r>
            <w:fldChar w:fldCharType="separate"/>
          </w:r>
          <w:r>
            <w:rPr>
              <w:rFonts w:hint="eastAsia"/>
              <w:bCs w:val="0"/>
            </w:rPr>
            <w:t>六、一般公共预算财政拨款支出决算表</w:t>
          </w:r>
          <w:r>
            <w:tab/>
          </w:r>
          <w:r>
            <w:fldChar w:fldCharType="begin"/>
          </w:r>
          <w:r>
            <w:instrText xml:space="preserve"> PAGEREF _Toc4588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_Toc7990 </w:instrText>
          </w:r>
          <w:r>
            <w:fldChar w:fldCharType="separate"/>
          </w:r>
          <w:r>
            <w:rPr>
              <w:rFonts w:hint="eastAsia"/>
              <w:bCs w:val="0"/>
            </w:rPr>
            <w:t>七、一般公共预算财政拨款支出决算明细表</w:t>
          </w:r>
          <w:r>
            <w:tab/>
          </w:r>
          <w:r>
            <w:fldChar w:fldCharType="begin"/>
          </w:r>
          <w:r>
            <w:instrText xml:space="preserve"> PAGEREF _Toc7990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_Toc15450 </w:instrText>
          </w:r>
          <w:r>
            <w:fldChar w:fldCharType="separate"/>
          </w:r>
          <w:r>
            <w:rPr>
              <w:rFonts w:hint="eastAsia"/>
              <w:bCs w:val="0"/>
            </w:rPr>
            <w:t>八、一般公共预算财政拨款基本支出决算表</w:t>
          </w:r>
          <w:r>
            <w:tab/>
          </w:r>
          <w:r>
            <w:fldChar w:fldCharType="begin"/>
          </w:r>
          <w:r>
            <w:instrText xml:space="preserve"> PAGEREF _Toc15450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_Toc6298 </w:instrText>
          </w:r>
          <w:r>
            <w:fldChar w:fldCharType="separate"/>
          </w:r>
          <w:r>
            <w:rPr>
              <w:rFonts w:hint="eastAsia"/>
              <w:bCs w:val="0"/>
            </w:rPr>
            <w:t>九、一般公共预算财政拨款项目支出决算表</w:t>
          </w:r>
          <w:r>
            <w:tab/>
          </w:r>
          <w:r>
            <w:fldChar w:fldCharType="begin"/>
          </w:r>
          <w:r>
            <w:instrText xml:space="preserve"> PAGEREF _Toc6298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_Toc8385 </w:instrText>
          </w:r>
          <w:r>
            <w:fldChar w:fldCharType="separate"/>
          </w:r>
          <w:r>
            <w:rPr>
              <w:rFonts w:hint="eastAsia"/>
              <w:bCs w:val="0"/>
            </w:rPr>
            <w:t>十、政府性基金预算财政拨款收入支出决算表</w:t>
          </w:r>
          <w:r>
            <w:tab/>
          </w:r>
          <w:r>
            <w:fldChar w:fldCharType="begin"/>
          </w:r>
          <w:r>
            <w:instrText xml:space="preserve"> PAGEREF _Toc8385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_Toc18885 </w:instrText>
          </w:r>
          <w:r>
            <w:fldChar w:fldCharType="separate"/>
          </w:r>
          <w:r>
            <w:rPr>
              <w:rFonts w:hint="eastAsia"/>
              <w:bCs w:val="0"/>
            </w:rPr>
            <w:t>十一、国有资本经营预算</w:t>
          </w:r>
          <w:r>
            <w:rPr>
              <w:rFonts w:hint="eastAsia"/>
              <w:bCs w:val="0"/>
              <w:lang w:eastAsia="zh-CN"/>
            </w:rPr>
            <w:t>财政拨款收入</w:t>
          </w:r>
          <w:r>
            <w:rPr>
              <w:rFonts w:hint="eastAsia"/>
              <w:bCs w:val="0"/>
            </w:rPr>
            <w:t>支出决算表</w:t>
          </w:r>
          <w:r>
            <w:tab/>
          </w:r>
          <w:r>
            <w:fldChar w:fldCharType="begin"/>
          </w:r>
          <w:r>
            <w:instrText xml:space="preserve"> PAGEREF _Toc18885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_Toc451 </w:instrText>
          </w:r>
          <w:r>
            <w:fldChar w:fldCharType="separate"/>
          </w:r>
          <w:r>
            <w:rPr>
              <w:rFonts w:hint="eastAsia"/>
              <w:bCs w:val="0"/>
            </w:rPr>
            <w:t>十二、</w:t>
          </w:r>
          <w:r>
            <w:rPr>
              <w:rFonts w:hint="eastAsia"/>
              <w:bCs w:val="0"/>
              <w:lang w:eastAsia="zh-CN"/>
            </w:rPr>
            <w:t>国有资本经营预算财政拨款支出决算表</w:t>
          </w:r>
          <w:r>
            <w:tab/>
          </w:r>
          <w:r>
            <w:fldChar w:fldCharType="begin"/>
          </w:r>
          <w:r>
            <w:instrText xml:space="preserve"> PAGEREF _Toc451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_Toc6744 </w:instrText>
          </w:r>
          <w:r>
            <w:fldChar w:fldCharType="separate"/>
          </w:r>
          <w:r>
            <w:rPr>
              <w:rFonts w:hint="eastAsia"/>
              <w:bCs w:val="0"/>
            </w:rPr>
            <w:t>十三、</w:t>
          </w:r>
          <w:r>
            <w:rPr>
              <w:rFonts w:hint="eastAsia"/>
              <w:bCs w:val="0"/>
              <w:lang w:eastAsia="zh-CN"/>
            </w:rPr>
            <w:t>财政拨款“三公”经费支出决算表</w:t>
          </w:r>
          <w:r>
            <w:tab/>
          </w:r>
          <w:r>
            <w:fldChar w:fldCharType="begin"/>
          </w:r>
          <w:r>
            <w:instrText xml:space="preserve"> PAGEREF _Toc6744 \h </w:instrText>
          </w:r>
          <w:r>
            <w:fldChar w:fldCharType="separate"/>
          </w:r>
          <w:r>
            <w:t>14</w:t>
          </w:r>
          <w:r>
            <w:fldChar w:fldCharType="end"/>
          </w:r>
          <w:r>
            <w:fldChar w:fldCharType="end"/>
          </w:r>
        </w:p>
        <w:p>
          <w:r>
            <w:fldChar w:fldCharType="end"/>
          </w:r>
        </w:p>
      </w:sdtContent>
    </w:sdt>
    <w:p/>
    <w:p>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pPr>
        <w:pStyle w:val="3"/>
        <w:jc w:val="center"/>
        <w:rPr>
          <w:rStyle w:val="20"/>
          <w:rFonts w:hint="eastAsia" w:ascii="Times New Roman" w:hAnsi="Times New Roman" w:eastAsia="方正小标宋简体" w:cs="方正小标宋简体"/>
          <w:b/>
          <w:bCs w:val="0"/>
          <w:color w:val="auto"/>
          <w:highlight w:val="none"/>
        </w:rPr>
      </w:pPr>
      <w:bookmarkStart w:id="8" w:name="_Toc1658"/>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20"/>
          <w:rFonts w:hint="eastAsia" w:ascii="Times New Roman" w:hAnsi="Times New Roman" w:eastAsia="方正小标宋简体" w:cs="方正小标宋简体"/>
          <w:b w:val="0"/>
          <w:bCs w:val="0"/>
          <w:color w:val="auto"/>
          <w:highlight w:val="none"/>
        </w:rPr>
        <w:t>概况</w:t>
      </w:r>
      <w:bookmarkEnd w:id="6"/>
      <w:bookmarkEnd w:id="7"/>
      <w:bookmarkEnd w:id="8"/>
    </w:p>
    <w:p>
      <w:pPr>
        <w:widowControl/>
        <w:jc w:val="left"/>
        <w:rPr>
          <w:rFonts w:ascii="Times New Roman" w:hAnsi="Times New Roman" w:eastAsia="黑体"/>
          <w:color w:val="auto"/>
          <w:sz w:val="32"/>
          <w:szCs w:val="32"/>
          <w:highlight w:val="none"/>
        </w:rPr>
      </w:pPr>
    </w:p>
    <w:p>
      <w:pPr>
        <w:pStyle w:val="4"/>
        <w:rPr>
          <w:rFonts w:hint="eastAsia" w:ascii="Times New Roman" w:hAnsi="Times New Roman" w:eastAsia="黑体"/>
          <w:b w:val="0"/>
          <w:color w:val="auto"/>
          <w:highlight w:val="none"/>
          <w:lang w:eastAsia="zh-CN"/>
        </w:rPr>
      </w:pPr>
      <w:bookmarkStart w:id="9" w:name="_Toc15377197"/>
      <w:bookmarkStart w:id="10" w:name="_Toc15396600"/>
      <w:bookmarkStart w:id="11" w:name="_Toc22223"/>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bookmarkEnd w:id="11"/>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负责地籍、地形、宗地测量 用地范围勘测定界及出具勘测技术报告书。</w:t>
      </w:r>
    </w:p>
    <w:p>
      <w:pPr>
        <w:rPr>
          <w:rFonts w:hint="eastAsia"/>
          <w:lang w:eastAsia="zh-CN"/>
        </w:rPr>
      </w:pPr>
    </w:p>
    <w:p>
      <w:pPr>
        <w:pStyle w:val="4"/>
        <w:rPr>
          <w:rStyle w:val="21"/>
          <w:rFonts w:ascii="Times New Roman" w:hAnsi="Times New Roman"/>
          <w:b w:val="0"/>
          <w:bCs w:val="0"/>
          <w:color w:val="auto"/>
          <w:highlight w:val="none"/>
        </w:rPr>
      </w:pPr>
      <w:bookmarkStart w:id="12" w:name="_Toc3327"/>
      <w:bookmarkStart w:id="13" w:name="_Toc15396601"/>
      <w:bookmarkStart w:id="14" w:name="_Toc15377200"/>
      <w:r>
        <w:rPr>
          <w:rFonts w:hint="eastAsia" w:ascii="Times New Roman" w:hAnsi="Times New Roman" w:eastAsia="黑体"/>
          <w:b w:val="0"/>
          <w:color w:val="auto"/>
          <w:highlight w:val="none"/>
        </w:rPr>
        <w:t>二、机</w:t>
      </w:r>
      <w:r>
        <w:rPr>
          <w:rStyle w:val="21"/>
          <w:rFonts w:hint="eastAsia" w:ascii="Times New Roman" w:hAnsi="Times New Roman" w:eastAsia="黑体"/>
          <w:b w:val="0"/>
          <w:bCs w:val="0"/>
          <w:color w:val="auto"/>
          <w:highlight w:val="none"/>
        </w:rPr>
        <w:t>构设置</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我单位为广元市自然资源局下属二级预算单位，本单位无下属机构，无内设机构。</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5" w:name="_Toc15396602"/>
      <w:bookmarkStart w:id="16" w:name="_Toc15377204"/>
      <w:bookmarkStart w:id="17" w:name="_Toc6807"/>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5"/>
      <w:bookmarkEnd w:id="16"/>
      <w:bookmarkEnd w:id="17"/>
    </w:p>
    <w:p>
      <w:pPr>
        <w:rPr>
          <w:rFonts w:ascii="Times New Roman" w:hAnsi="Times New Roman"/>
          <w:color w:val="auto"/>
          <w:highlight w:val="none"/>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Times New Roman" w:hAnsi="Times New Roman" w:eastAsia="黑体"/>
          <w:b w:val="0"/>
          <w:color w:val="auto"/>
          <w:highlight w:val="none"/>
        </w:rPr>
      </w:pPr>
      <w:bookmarkStart w:id="18" w:name="_Toc15377205"/>
      <w:bookmarkStart w:id="19" w:name="_Toc12361"/>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1"/>
          <w:rFonts w:hint="eastAsia" w:ascii="Times New Roman" w:hAnsi="Times New Roman" w:eastAsia="黑体"/>
          <w:b w:val="0"/>
          <w:color w:val="auto"/>
          <w:highlight w:val="none"/>
        </w:rPr>
        <w:t>入支出决算总体情况说明</w:t>
      </w:r>
      <w:bookmarkEnd w:id="18"/>
      <w:bookmarkEnd w:id="19"/>
      <w:bookmarkEnd w:id="20"/>
    </w:p>
    <w:p>
      <w:pPr>
        <w:spacing w:line="600" w:lineRule="exact"/>
        <w:ind w:firstLine="640"/>
        <w:rPr>
          <w:rFonts w:hint="eastAsia" w:eastAsia="仿宋_GB2312" w:cs="仿宋_GB2312"/>
          <w:color w:val="auto"/>
          <w:kern w:val="2"/>
          <w:sz w:val="32"/>
          <w:szCs w:val="32"/>
          <w:highlight w:val="none"/>
          <w:lang w:val="en-US" w:eastAsia="zh-CN" w:bidi="ar-SA"/>
        </w:rPr>
      </w:pPr>
      <w:bookmarkStart w:id="21" w:name="_Toc1778"/>
      <w:bookmarkStart w:id="22" w:name="_Toc27275"/>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732.16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98.19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15.49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人员增加，相关经费增加。</w:t>
      </w:r>
    </w:p>
    <w:bookmarkEnd w:id="21"/>
    <w:bookmarkEnd w:id="22"/>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pict>
          <v:shape id="Object 2" o:spid="_x0000_s1026" o:spt="75" type="#_x0000_t75" style="position:absolute;left:0pt;margin-left:23.05pt;margin-top:9.65pt;height:237pt;width:377.25pt;mso-wrap-distance-bottom:0pt;mso-wrap-distance-top:0pt;z-index:251659264;mso-width-relative:page;mso-height-relative:page;" o:ole="t" filled="f" o:preferrelative="t" stroked="f" coordsize="21600,21600" o:gfxdata="UEsDBAoAAAAAAIdO4kAAAAAAAAAAAAAAAAAEAAAAZHJzL1BLAwQUAAAACACHTuJAlBGAkdYAAAAJ&#10;AQAADwAAAGRycy9kb3ducmV2LnhtbE2Py07DMBBF90j8gzWV2FGnDTQP4lQoiAVi1ZYPcOJpEtWP&#10;yHbT8PcMK5jd6F6dOVPtF6PZjD6MzgrYrBNgaDunRtsL+Dq9P+bAQpRWSe0sCvjGAPv6/q6SpXI3&#10;e8D5GHtGEBtKKWCIcSo5D92ARoa1m9BSdnbeyEir77ny8kZwo/k2SXbcyNHShUFO2AzYXY5XQ5RP&#10;XN7m5pSeVd64V/3s5eGjFeJhtUlegEVc4l8ZfvVJHWpyat3VqsC0gDTNqClgmxXAKM9ogLUCnvKi&#10;AF5X/P8H9Q9QSwMEFAAAAAgAh07iQLbJy+YLAQAAhQIAAA4AAABkcnMvZTJvRG9jLnhtbK2SwU7D&#10;MAyG70i8Q+Q7S7duaKqW7jIhceICD2ASZ43UJpGTUXh7wlbQ4DRN3H7b0uf/t7zZvg+9eCNOLngF&#10;81kFgrwOxvm9gpfnh7s1iJTRG+yDJwUflGDb3t5sxtjQInShN8SiQHxqxqigyzk2Uibd0YBpFiL5&#10;MrSBB8yl5L00jGOhD71cVNW9HAObyEFTSqW7Ow1hIvIlwGCt07QL+jCQzycqU4+5REqdiwnao1tr&#10;SecnaxNl0StYLpcrEPlblFXzuq5L61XBqlpXINsNNnvG2Dk9+cFL/PwJOKDzxcEPaocZxYHdFSjd&#10;IefC0s1RTab01aT/vbLgxhkF/GjmX7eTvxKf10Wff0/7CVBLAwQKAAAAAACHTuJAAAAAAAAAAAAA&#10;AAAADwAAAGRycy9lbWJlZGRpbmdzL1BLAwQUAAAACACHTuJAbEQ9vcoeAAAQIwAAHQAAAGRycy9l&#10;bWJlZGRpbmdzL1dvcmtib29rMS54bHN4jVoFVJzJssYl2BAkuJPg7u5Bgktw1+BOcHd3dydYgOAe&#10;PMGdwODuDiHwhmR3s8vde8/rc6Z7Tk9Vdf9V3fVX1TdyUpBQz8AeW5DMqsDPL3908KDR0NpAzs7a&#10;xp5eDkSGDpqA+0k2LKQJzggOBsYJAQYG+DuZno0NnYulRUZMpyQkIyDwyPcIYFdpFhYcbxGavSpK&#10;o9rat2+BOystZKypntUTBtvJfry+QHGNZcyerXGybvnyYYQfKLvuPjH5ISB4utlXFrk33Ye5rdZK&#10;+Tht42Y7mZnsQFLLDRYaCHHaOA+MC9uGFPnoTSPKQXOdSvHFX6AmUGxNMFZLgYoQV9osgnqlbBCH&#10;42KzDfy1PhcBIfwsoOH5oPw18jqn7fS4l7CUNRdfi5aVMITKKZn/PI50SUFT7UvXc4zqmggf9dAc&#10;CnoB540X82JKHwvUEALdDU0JFX5Qmjjj5ITRupTlTUUquJsMSfHPgFOWRs1sXdX3jRS9oIzNBN7a&#10;muIPX8pJuwrjOEVoCWyKd9GtjCsguSjTOuTze78SXs4kXjNO32MF20gTbmuzbTqn1ri7a7yF+Kd6&#10;H/KVI7RB6n0HUi/q39VrYG1n9Khfj9hqmW4GdFFnsnvi08xZM8p4CglygYxifxFUjDSj9kLUEDSL&#10;pFpmBDQdMDRmbkJ/gTvoyIlAIkCexxF329XAimmCyTCteAImiVDb62hIXwweDAl/ukID52C8gpJl&#10;FmooEVOkZxGrixnRCeDUZOkDuVAlinKRxPAYVUxCCOVDYAY9mNGKG9hBDKst0ZxTmxRomgpO0mgd&#10;vEKXtsipdqWUFT5Wc8/HYAbUwmiSmGrAhhkMo/1Gn33PjGpvxTGsuMerkuxLKXLVSpVJa9BiM4mY&#10;bXpLZRmhrPxeGdjLcOPBk5aeuVBqRbWrxShg26/WQSan1e9i7JT2JXHVWCIAbTVSwZoxT1L2S9cW&#10;5XGe492l69W9y8PN3fHJKfoqsAl8gQAJv8EgFlo6qtxujp8vJVL+G+l9phSy1oOuZCD4CaRQxe6W&#10;15cZibQwd7RVHf2R5xLA57CdHUeAeu/Zzfsb7tUnZ11Scl3rFcgYyCBjoP3DGI72DtaWj+YoiBGU&#10;Apmj78gXmLO+9FJ6ug7bsi/ViogAPb05iWXxmbRCrAPX5yOr3vTVzjACwoe+ox9Lbjenysid8lgL&#10;5sreHEJEgNC9T2+/Q/BYs+vBQOzhTLH5qeSCvdLr/NjSOkAYQRBg21rl85pCw9vPfg1CaAhFiI3t&#10;tPpUoijCIp3+K8FuxV5jMWtWvhyyvv9mtOy0GXakDofNCm3kYWW/yllNxqKlbN4M7ZnsNeV2/t4C&#10;RMsUfNkeFDmxtiJmL0WFkKQpTi4isabep5yyC264XntmGJ93+To/7nc6DRZCmt/tBjm9Cn9NuKiP&#10;pfOBmVwMHtkA7wZXzDZ1hSUIqIdcifxQS/w2jfvTd8ZMgBA7+ohp+ip2mDybTiUc6Rmisie5mFeN&#10;z5aiFoGaJ9jjIf93VwMJ0quLxU/F/zsB8i8CZ2s7c3tTIyOHpw7J+RSfUwZkoEUoMDCs/6D9ycL4&#10;aKmIeKDsAgOgD/jqwKvqTiaWTc50CmqMpFYizb+XLXNxfVyV45OJDu6sTru9kJDad4HMfe7v9sDv&#10;KzSVWbg9l8stLFxrcRQriA56kiX12A8XZ4f7ocxRQklC2EjYXuAjlWcjWYnltrJtMAJiUAfM2qTz&#10;onjfcwPFrvtVR9dLws2hxqctDazxgz82Txa7pJLVNKAqnGVW2RDqJZfGQn9L1Z/x7iVYFYAn+9GW&#10;OI1Su3Uq3DIekmiHf44n3nLAS2pt55lfGRPAvKSEhVEY4mbWpza8dtPMk7YK55CrGmEjy+0mpis1&#10;YJkfez1ewA0H4b5Wa4lbN/06wFPZVi57wAixYek9y9dygc4zoxkftxdbQwoKGMJ7KX5Ua+xxPVQb&#10;hkcyd4mjt36swtXvwaChhSTyutSwfCIYZVeW3zKR+yziw4nIZ3/rxokfvN5NL9yWfeGXiE5EQIpX&#10;EWTqvDj6jVtFiNzp2YwY7+DzvfCRG93vevP0RPWssfEsTctf9uUkkIC6KKHp2Flt9ahkxQQfEer6&#10;k4Zrwzf9Y09U/CkzaQrjRVHD2Q3Jm4p+8MkmnmTmY1a2TeVYM93qr0bIhXpBSE6jcuHTO4G/JT7n&#10;a29IFZtgn+E2do2VmI5Jue97w71JI513s7G9m+KBdiukWh1w1GVZcPlGULSBLPXrlpkdozvzsKbO&#10;ERoBC9u3hnw+C8TxYqTmVG0eOca4YBGV3uWqHD7/ZBRv7qEPVcsE6zq3nXJBEXHnn5pfZdia43ER&#10;M7JUBC06or+M/7b7OuSizCJ0THr62mDwAfy/H+jHdyfoQDuYGlkaPfEnMaIOL7agwcBeYf/yJ3+R&#10;/ST+eUoP1EaicFnR20hP+MM3ZeL2N1/XvPs0L/1Ra9tKg9VMPmo4nHmtl5lgbtjKXvgAFR5eXo5e&#10;PBgBFkrpHXk0hdfXxFyF/HsEHreXaNy2swelsAKLrWSZR7xenkc3bpfr4xtu8BeRDC/8C/DbnXJ2&#10;3TiQVMXHi9eAOIceNmNX/iJmwRRStn1Zeis6S54PrVKmUr0cnQSzRfoIjneqgxZlCqjgiKS2PkYc&#10;ASYGvWhkK9RRVMSv+5bZcxIi3tWpSQAkPOhF4Rta+QjiwNxGvG4uNuqj7g4ar/gCKBUoJwUEbgRu&#10;ehNDegPjUoWCU7YVDvGJ50/0cqPxUU54d9zQ4eFRuDyVH24SDqQwapWx5Bt7p6sWJrwCtPQAMmzn&#10;6Tw4CXHTexGu9kXnleBKFau35Z41QJofZmDPIFTNhnvO52Ytjy5xoKfBNgjx29zKl4y/duHes7/l&#10;OGKZbA+Yyf7m5QHdXj8TQKHugjR4EoHh3ro0vz1N2wKzcb35rE15cWdKA1PbT19yfOBZ07ypldNW&#10;GS2xgdhVxrFTXtvMPEU6vZwckpFjCWUvTcLeO1pBZ2wgpDeEApnE7oBaYB+FN9MhiaRYugssWWhB&#10;KoylniHPSBBENVO+8blIh8RL7vvX2L4R1ce3t3MolVm8J9r8bu52DzsDP7JkCXg4Gh8UD4eYvr02&#10;M8Rpuz08a2+7//z9bIC9ksBzpxcB7eF7VBbfwwECO+ByzHcsrJLg4eT8JOx1VuvdfQ5kW/dYvz+K&#10;hG+AMxKhG7sahPmET3XKGqoXc5heeLCRj/7xgc1iUjV0C5vwZMBCj9OxlX004MXx4HlFjyPgrIQs&#10;MqWyNwSaxzD8kOkQsUOZNQl1ZYUl4lvcWUlIc8hojPkhnWT55GURtukr28b93tnc9365SrlwRaqu&#10;u9hpuvuqi/hCHxoIYr2ZO3vHm4VbtETSibFjY5TFEfI8YgW0jel8o99RswXVt2qJaZUdrpDiwuNC&#10;yMPeEBeqYFVml4iEDG0AyCcRr8Fjq8PWdXsh0WZePGfC1xts8QwOsJnT3KrSJt15K8j3zYw/v+az&#10;mJ3ES7os2GBGtDmDOKvw2C8B+NEsbNWEofDxFKdWDDu+hExuQcVH0bDxFdJXlr7lDll0UPUCnNKS&#10;YRDysoXfYoaok9UuuJPHGLvUjQRmaVtlxF1LXbaYW+IOItu7Q+zP9ulDLri+ecnlupmmLnVUUato&#10;THIHeBaN3j9o58wcbNRXDiFQwiSoBHXefS4fAQ7Mr10ly3FFM4ei+PP5IJgKrBAgUnF7XH3ecKQJ&#10;W8mbH2DwCQjjGGcjMDk1IFkTDGfiaJ1x3yB7HrAn7oKNZmM+2S0DfCZbNECMcKZhUl5oldzoAkf2&#10;Ym1KjBOZHSYlL628R7rUoXJO7LaX+1W2BdDfnzFFWn9CMJeVUElw/MocLtXPX3tOQ2/Mqaqh+NuI&#10;Yl0XRHGCmg9aLOxWaSSw2A8eq7MOXh6vlGejJNPk7aszS2NXLYbyZ8VdzRG5EJgpVtQV5klFKklJ&#10;89hMljEMg19f5pDmuSUHyweH7SrlmeScFDZa0Su8G1PModDXGzXVunuFufWVdZbWHFJauiC7xPnb&#10;SVoaEkUKmBG+F2K983WyoRy3UIYFasQyvirR+7aVkTwa7Bcfg0TSYTXDZCpg4GOS3eLJ8HVo299A&#10;StcFmlrVIQH8vWgb2foH2yPwyBZlmAiibIm+1uKSUo3fvJW71qROl627uekcjJUmXvTj4LkUcxi0&#10;JqGoFisrhMB6Dl7p8u49izCENbkUscYkUMGAynDGnbbYnILwNUuY/Jj8G8aRFfVBKa5bDWzINY1q&#10;Y7hi1Nhc1EiSKd2v2eqLtfs4nEF1WlcOpBicwiwveCcUMKZYF6mMvzJYQ0pV8+jEsat+FUY8GN8/&#10;bnSgl7Jyq3CU2vL/KCXQMXTN2XSIjeMraMmYIirNqJ2gVzDXU7zIvYnAEzCvluqfc/u1caGgIYG3&#10;ixMfMbPszG/Rbqpr1MWzYjJmul0nuZ2hakwLEEXQMpShQGnnM5p90P7z9fE7pzpEeosFAMWZGqDP&#10;4yzovWBvqmdnZKjoYGdmZWL/GL5YRg9JdgugB175HjF8WZIJJ1F4ORGwjLYNiThQjUQWl8xM2VQW&#10;P42Azo4h+tYqv6zp2Ddpe2g25PD0WeSUVehQ1tkPIEoQ++VqcC1xN4M8gVYFZ7z3aRyRknSUFSiS&#10;LVf0VS8VEAuBiDqEHA9U1VwOTp2tEIr6VCuzF54D9FXVp5UQnBuSie1RWEhmxS7E7gfTAOOKTN7j&#10;MKdJzMn9LGtXwNskKVHRtYjHZqxmgwidJTPJmNCW8QnZ/wOSEmC4dnk/KFkhF4/P0wF5cKV8B+gR&#10;OTI0vDdzPZ+unRwnP3eQcu/X6FoZSsrMkdaCVLpqd+pg6rpYypH5ojFyL3XL7czOwKg91Ss6Afu0&#10;nguF6TveCdI/06ZzGVHFIZD2gKBwEuV3EKhvbW3+M/ZT1LJOY0D3yKp90L3JwBI3hXymlANVrqCo&#10;bJZoJRsH+1IVGnfOOD/1EmgivB3EJc2jBVyzjzpKevu2qAmiPTg6vgbAxYwL0cWUqeiEuDLj8Y6W&#10;OPpZDd7b9BgAHxp8Ze5Ilgr+C1l+Ti8Ide8BQKIkK7gQE7VExEY4u/9Omm8YDvVBKGlsBBFHEjlx&#10;aUW0+cKL4t74TkFigCKLi/xoOBmPuXnXJBGJeECCjE5ibQyDOkYtSVAOiXfaJvIM15EitGBAwfy6&#10;UgyPv/3BaWQLBAFUruVqosrtdNYCnciYVMyVEHfhPCR5hntPBALXoN0S77hmArED/Y+ARJwqen8C&#10;qYKF3aZMk/NR3Ig2VPWyeu8LNb7kTY6mtd6lbZFzNSglws/Sh+fPDFQDy/a1wQxcc49mK6yx1vOt&#10;CnZpTaGRVo5mNXovvzmXi+7mT3edWFJH0mMmJuXbH41LVLBr35rgdQ9QYBIay0+8sRlAYB1yiQhk&#10;dE8urhHxYOksxXCVz53KxsRi4c2j12UE2xoH8gL2nysOct56fYZtLcZIEZdBQQuZcV744URy5VTz&#10;cJIsQ15Zb/sxc1jnyGnv6PvX+hP485FAEl77Vs219bFr9rz2f9p9836+Zh0Uca1Ig4Eh/XFzHN5b&#10;GP28MlOaB1EL4tgPkZ8fdBt9UYItVpNaXOgldoxnxiVguUpEhSCU3qO9Ml+Z7XQq1RqV4HU1WpGL&#10;kfPp2iGL5E449aGzIargqmj1KpRw5j+hP/4SfpAi0RtyRUe/VDF5bZR5BeQZcTHe37xYy6FerPYb&#10;PWlN/LCvZDhw2eQ5cgJDe9Nc/0VBOLGr/9Q1cc/NSYqvWvjG9XuZjlngWIg5kOfjgTgEpvZsbFSu&#10;aa0GXdAiqZtpAPd9/+WyDBAlUAWqqDMbLxJiYTcg2HQ7cUqyQIVAPfIVGnJztxXBS2Hq6zEXpd3b&#10;7hgMzqDIPZFXyUk0SM3NlSg8/FXIWnIXHAzPh204+ly3HSD5z7+PIVdRff/RNlG3xaL0bqOjbY3o&#10;CMuueSciaJPhWUEF/2Vu4oeiJDK7rQsCTSXDEKzFE7fsXssd3PE6a+1mlUba1sBILzn9kbb7tWrC&#10;VhUS/oaeeispO07UnlNlk5vnuQ8e98l4VfqbVtUKW1axCI3xo8YJwQWHSsb7eS84Dmcq6dkUsjb4&#10;i2gutbs8Dq0sTDZ/QA/Gr21/SvMA5gmqYAQzNY1bBfLHHKrSOaBBixbvNXsSiXo7BTO1raoJp9Um&#10;p//Y3TgLapiKwfAflYDLKcwzN+qyqntj2x7Wg4K/DW0f20ukbijEwGExUKjm41UYUpw4Ly9Y3lbb&#10;AQNnoatS9ryhg0sfSFXObbg4J5DOKWLaaEgJhTrksVM1jnXX01mWtk2f1J/eufalrGKBRwbHaZEr&#10;Y0DCIB3beRMjyAqcilWReY91/Zuyow/NhH46kc/8rU3XNROm6VLx0VuV+YEkVdNVrzKHHd9ry+Em&#10;qamUdC13Hz0GNkUV3E/QXeHISr4Jl74BXe+mLjQwg8wLOl5g16mrLvtIwHXj9zlOyFcU5oADNM3Y&#10;9T7jz/mYdIWgEwK5sDuP+/yCICc3BvMXY6f9OrjklTQVT1H92/bOozH9kAkcyBuhm1yL/NYJetnx&#10;Kk0IFxieVcb4YObZaG8wGTlyBVYTq5XCe6XFOOaF3rORlilyM3DDpsVA9xdby0x3ZlZb4fXy4q+5&#10;gvLFHvEYv0xbam7HbgYcyfIxU6ymQgttT4x1XPXu4pJsMaNFuYx6HciTi3d18sqIym+nMyD0b3CZ&#10;aqis2b+E35X7p8S0JzCsCY7cutlbDukZr1uT/5xubNtMffEq4jax+0s/UDIZ+0YDnjkTSt3LOpDy&#10;pnzaWOxepevnD+wsUN5TYeWBP8Uwn7YbJp8Iv+SZJrgVRElsyne5gSnfjpY6KDS/InWJREzvRL2N&#10;uEN1LT3Pg5sOnP+aaYDkPmK3UpUuR9Ye/DyxX5f1A/nr11WpCV8g+1BK3KhuhaGzw1N7mewUdD2q&#10;uDjhBU5EjtLRP/dvsPmCkxyRKQQ6jWCjKK5N6LHYYp+uzYvkL4q8lqVy1aqcvChVJ+UbMdfWD6Lw&#10;d7DjtYbDDnUnNoSzC4zOUQ2IcNDnqIxAFOXDxfZNZ2NCT6qr3orSw+DoWft2Xt8/WMBy5kRHjqra&#10;FP+yslyqKV810qyrCTezKEjpUvS2oKrI5odH41fNM9F3n3cwY51nnBbTKL56VmYZ2+AXHK/x1Ugi&#10;f38x+pFKPfh1EIM8NmGsg7TMvPSQI8zS6KWu1jQySVGYimOzzbs45Ym1e0QN/Eo3tDZTD50vbz+K&#10;kV59hrpR5eL0Kzy3QHlL5OpJOuan7cp8TNqMu/IDC4PhaLx0lfycOodK6ZpMVdSZamnSljy9dM2D&#10;5K2QcmENScELx9Kj8KAgJ93VryK1lclph5rhvRSkmrQRKXwwh4XwqBVrSgkrBnQZ5cR6jHyiJXvv&#10;btBfAiqTexleOPWwBJrh5/SCrYo2bNh1u9oiMD+HngEkqMuP+NKoAAiNzeB2iOsDcbG0GeckBfuq&#10;FTujWHKEcDSyT11z4NzQFAsEUErRDUsPKHvinWVKyl1DS5aX8XYp+6MXztBdyDrRO8KooCVsfBQ2&#10;YeIyYpXPiBAwRUUL+zuJL1ZXDT/W3xcxs3kwOCIhI5SSKc4vV2VLMtVBIoeV5A8qIShxVngnykmG&#10;lpDvd4nX5HfxDqGX+tWo20H6k5gNrMRSDwdMxZZNi47HdhvZIqCEDXWpECAnBdDypicGlPPS0MX0&#10;9ozsHk8rC9YZklZgfrq0UX/sGmgsDlZqHzsS7dn5bjM1UCfaUlUXNPER1EU0qPw5Kaa54HpAWSN1&#10;auiTqZb2ulJax9NMm+tQRz+CwByMKWUR/G7JW0kYvlVnLvbVSGYG/3tYPgSAVAxyXyRC837wm1lZ&#10;xtfHy0tDWygv269vetzapfsBPBTY79VY59IBQ5wPV3EDNfVoEOiUkt7A7OSEs90oeoH+86MSgFIN&#10;JZInvm6icdf25Y9BFDSz4kgFyZZu98TY4r7R7FIxs2OnDc7Uh2/tLtf6t3t9IXhKBhRI78Fde5Hi&#10;ZPn4+L/frY7NlV0tcWYVvJ7LGl+TTqhhKnq43evZaQ4RiA+mBP+SA7fqeH9OHwds4f7xY+f8Rzu5&#10;AwUrk8M6/hS2dBFhurb7dZA/xMgIA5nQVRb/DVx82pJHl5Qw2nF4QymAUCQdShr++QkZDKkcVl0y&#10;3Cg62gmWvL9eWEi22ZvP3cKovbQvfQsZUaNQxIVJZtpdOBqzcoVXVsBvWP3WzyeUnkXBuUABYtJ/&#10;3EzN5cX790GF90GTTUQdyjycu5wuO8d9vyokdE8cP22QC/Ahic7KE93whf9ItT8x4ZUpc3TPjhqU&#10;ZWoaPLAXVeOdxeOZ+WmrJpDK//N6XE0tbxSMcnBgWDO/282+mWSXgSCGvt7pXNHWQwMsVhaPh8PJ&#10;yvet9rvkLszw5W9EnwPUb1KVYjE/rlRD5EEJol9sWLjcmQrdTSbWrDBCO6pkR3Sk1+qU8lQt/1AD&#10;93tTmW9xrBsCEehOoY/JkKKdY3Htng9vr1b4lgKXQx9QGbLCEZXAcuKNywEj5G7sGvBxhbEMnjFt&#10;B2Mw8HXFSxGrRzqCxiZAI8SH/BTlNUYEQpQmRBXQXE0V7JuOlxPU8UhRmrMXFLpxOwnxSA0+SHV0&#10;XyIhKgXeiLcKAuX0OwoRGNNCQML6PtB9tvhL2OM+Ovg/yAutP2uBAIS1QnxQhRH68mt5DQx9tp9i&#10;v5UCGh8JXdZVGO124qARD0jPOelbztjxFyDbXJ2AOM1j5efGUoV9wF56UoHzNRVrLuc7uBrTgfNr&#10;pPOPsOGKYGuXtudicEfGHZUsyOmJdxN+rU3VXrqlBWJGlfLjrM3qTKVu3wtKl+YWgOwRoeo7LdAx&#10;gkC+BV6Vc/pLj+pQebZ+9tFlPYkxZ+EXbUKYn3t7B4H5M+pM9kKTr+eTBC1P+dly8QqBxuYPhP+9&#10;DgcDCgd17IwsntaL3TicWh5AvwFBNWOEv2joHinLY0ckPzMAeh+xq802aWcM1DkHepJ9aUMP7+Q3&#10;D6Mv0WLVDtpaBeVpJptgo1JuNtOA7obNuItE2oyFkS2+jvK+Atb9Tm3yx+4uqou+4h9apyDfK9l0&#10;QTXvnup/9/fb5ImfpyOL0XJXGGUK4qaMMxvbUZITyOJmFS3i5Dcg9WNrtZKzGjwV680ikJPm6Vmi&#10;CnZrhrHlCGi5sbYu3Rte5k3JEx5hpgYlAhmOFtEY4X7uebPtgAtRGBjOETtHvqEjZ8mgD+XGtEii&#10;mgHJiqHfNjTbbWlS+jRlCEPJs7/eCExMbHV1xoxp1A6Jc/mT5+49kDH1fV5PfM/HqiNud0pb5vzf&#10;dflHTfPf1NlvMWe3D1JjE0idOKARlLv+Inss2P+Zf/2hXel33QyAgKuAJcEvbYkZiQqS6xaSxAvT&#10;vN7RoMIgLfzX8776ShtiW6J8XGsoa5jWq6/iC4sjHMH0byZhK7OpJAHb0lWtR+juLJXOskTBdfWu&#10;cAQYb8SryqytP1lzmA4n9V/EiDid5Hcw9plQDnDgsWIQ545ksOXL2yeWxMmn+R0+ale+sAB20iRT&#10;3xojv9UDbOwN46uHI/z5T+zXz79sBWfSi4ivmvVDBosVIat1ZtExkfYPnVyV9XJnjLbZDy5oKdAM&#10;zeiymXfZeJLylOsn2vGVmSNOpSICifH7iU9D1lRJOJ0jGU73+6aeZCnFJ+r2JqDsFAlU+33EkTSE&#10;ra0cjKwcdJTe2xjZaz1mqOXxQzIQjKD0/mVbd74Gs6KNXrie7opRCdkq5ORlB8t5Yqbv8WUmpS6E&#10;oE94mgTXwU37w10rohi1eSi5yOTS1AedC1VwGdeCxQ/GhHFJp5kYyf6KXS6wrBqQH8eOb98xqMF2&#10;+JbiT3+QoOSxifwITl11Co739Y1HLckYw7ALwI7OuMParZWbrlVqWSFFHYkNj6dTieYNVebbc7c1&#10;Ml9BFR4rzE8fUkMA4YkkMYptDrveClbwGMqbrLPb3uyGfid5/k6bzh2fDiNyQ9QFGTEZW59JsTWc&#10;2uF5CMgElrYrR86eT5QkCuAgSKEqjX76IJDgQ0b8Eok/88FQinDF7pou7xOo1g8RV5/EjIKTqLb5&#10;5nrQxkIE6iKTJEN8/00fQJDCAiyWdSrz8rAYL6z1ImYa5n5RAJNXUMahxHvLut0eTG0T6nio76bo&#10;6my4qruW8mLw2cHw8hat0LxH6c7SRVvMp3aalrPOMwO2Oxg5KXAI9J81ll9o9lPLgIwDBg5G9Ggj&#10;/H+10y8B/45UPXqcXw0AGj6DbsOfF+afiz71QI88vxbd/ovn5435X4s9XslfDfDH+DfA/p/rPYXs&#10;H+l/rfcK9O0vtj8A/KcqeopI/+YOBB3pv7j/xKefsj/FUH+zo4FqNb/Z/0JU/9dDP4KFvxoANJiD&#10;ED+Qu/lfDP/UEgDvb/7p6UafOrLHdX5pif3vbP/h1p7KeVrM+y3HDVSh+LfS3lMJT4savyXUAX5J&#10;+KvE8f9/dh7Yn6x/wlL/PCFPganfKxr8ne03TPV0y0/rb78FtILwW9BD/11t/2vTj2jvrwYADeG/&#10;LPwP7PefO3+K/j7y/rJaw3/w/saC5aSgf15WVNB/LGBBdGcEj3z/B1BLAwQKAAAAAACHTuJAAAAA&#10;AAAAAAAAAAAACwAAAGRycy9jaGFydHMvUEsDBBQAAAAIAIdO4kDY4N4hyQcAAEEdAAAVAAAAZHJz&#10;L2NoYXJ0cy9jaGFydDEueG1s7VlLj+S2Eb4HyH+QhbkFPS2pW/0Qtsfo6fYYi8zuDnbGDpAbW2J3&#10;K0OJMknN9GwQwIZh5wEYuThIkJxyCXJyDnkgj03+TNyb3PYvpIqkutWPXe/aa2CS7AwwIxbJElms&#10;+uor6s6bi4w5V1TIlOcD1z/0XIfmMU/SfDZw37k4afRcRyqSJ4TxnA7cGyrdN4+++Y07cRTPiVDn&#10;BYmpA0pyGcUDd65UETWbMp7TjMhDXtAc+qZcZERBU8yaiSDXoDxjzcDzOk2txLUKyJdQkJE0r+aL&#10;F5nPp9M0pmMelxnNlVmFoIwosICcp4V0j2BzCVHU73tt54qwgeu5TRQyks+M4NG8MbpvhIKXeUKT&#10;ERc5mLE2PoujIVNU5KBqxHMFb7P7zF7IUhkRl2XRiHlWwOImKUvVjV4uLBB0j+Yc9uE8pO+VqaBy&#10;4MZ+uzIEPO6YIktjwSWfqkPQ2DRWqE4D1XabvWZgzwM267cjqW4YNRvyvQB321y9Vy/hhDA2IfEl&#10;2qY2eDV03Y8Tt42Bs/Tx44NKFaP4wMgNL5U2Nwe/hGbNpPCa4kwc3SFRzk9SxmAYiVi+IWhWEjqd&#10;0lidSlTWrGbCmxZGw4QnN2fCEVzh+TqyiE9SIdUpkeqMCHBFEMIC1AP4M2X8euBSxsA9UmnkYGAu&#10;HrnOtSDFwJXvlURQ1yF5DGI4DCWqxkhB20fzwcqkOker6kaBErufhE4fwmrQwwau8S5HPoJ5bQ/W&#10;MdGrSfXfcuDmEIoYliK9hJDM+bl+cp1LcDaYAoep96OHT4ikLMXQ9cBvSCQ5SxO0nW6I2WTEhLFw&#10;2MdfPYiV2T2eGHEn9ECfWX2ZPZhOjbhVicHe0qgBM2/px6jKHXVT0CnAxMD9VpY3mDLKKNnqoMR0&#10;xHKrI5bYAbqNkfSjNhuIwIZwtuZM8aFyI1IqfoGNMWVUUbsXG8cF42ooKFn7Gz5lJC8JO9X+t+65&#10;IGJGldlzmkOI41riaAH2sbFBkxk1wpt9woWZ6x16nVYQ+D0vaPeCdsfr2zlVtx+0gm63H/a6bS80&#10;fddVXy9shVY2r2Rdrx92Vj9dnAEG2NwECEw84ZInRIwQsu3zOLXnHnNmXjcDKCsAm80bYlZKQC+a&#10;mM4rIm5GnPENiIOoohCOcZQm1TbNaC4SatVbm6sFjgOffUin+DQ9Op9Tqvw3Do4PfFy5lkL/iEDy&#10;wBGFGgG0WtPr+EGZA68yvhxHV0dPPv3TP9//4Mmnv1t+/Pt/ffbzJ+//7d+f/Xr5018sf/LbJx9+&#10;tPz4j8tf/ePp4x8tP/nZ53//5OnjX37+5x8uP/rw6eMf4xuvtMUKMAg01m82Db1MeLTrtmH67Ohp&#10;n/T847E+he0geDl8SnNEnbvT+3QG0XNlncxaMTmdMKkNectxkN3NISW1ej5ikdINSKchNES9Z1Lv&#10;edXY2f+S0PnikNn28HcHMrsVNgLg1yAzqMS3BzKB6IBHnXHLWyDzvpXbgJdzfn1KZzRPvk23cjD0&#10;vEuANiI1soGJo0dE3SfZpsOi/JyKvfIzKmIkRVqPdXAcf1xOJoyep492VZ1SAsByCvmszrTiiC4w&#10;0WNgwJNTCkiV3x+91Qlb3aHfGHdORo32tBM2+uO+3+gGQXvU7rfD3vHxD9aMKXxZxuTX2VJYIy5+&#10;GBnjba3VmAp62XoX9VhmuQMsox8GoevESCqmkD/hMSsSIBj5DAgFm0GCj4FbPD+VDzv4u+OXq5y9&#10;6ZerDP88vyyAG42JtOlH4yCCHYk0/zX52TCxvbyrGW/vG7AVzkpjb3V6IFoBXEz0ce5LGMODIDoY&#10;HrS+OGtoJrqbNQIvCJZ/+cPyr7+BzGFyxmY+WE/xwYiYKWBKq5piU86+iSZ32BRmGlUisRsCZ0eN&#10;eZntSYSwr+PavmDQKhuaGmoErOPobQo0hDC9fV1Zael2xnzG3sNecBgEX7TdTqt12O9ujoLtrBdk&#10;GtXe9KZwu4YNrA7RhMGtwRBY4WppM1J8J02U9efAt3TM1ByFwaRGoGlVHJHFXcsgg07Y7vT6Qc/w&#10;nFpHt9/yAr/d1hRgk23B0Q81/akN39QjYwIkfYaewUUKoKjLUbOKLM3vkYVVWxuYaGa7gZ5ksYLy&#10;iVlgRr7HxUUaX96DatKM1dWDJrGg+dmdCibVc0MOUXrBjda9VdirAq8xoPR4tw7xq+y5CV69Svw1&#10;gldVYJCoXjQ2OlAY4c+tLR6/fgL0X18zwhUE3IrIoS1fgnoU276KamBJ+V0qbAhgy8STZUBswoaQ&#10;no0MU7QOMZBCySyrChLpsJbn/F7JVHp6xSDGajEMELVCC0DVHdjYXF8NDV4RbNhSUMPG2yJN8Opg&#10;o+B4dSTl9sU5GH9345DzTjLlrPPvwLUJGOKel0BhgY5eUqBo1hFuLeTW7sy+Ipt7DYj/s5do24C4&#10;yVM0WO4HRN11TNU1pRYEJ6aBgAeRtUKzveQBK4mVf0Iqf24pEW1c4OkaFZkT00/bDOj1hfKgfqH8&#10;mhO8yD2ycSV0KnS1d1P5IGf2EsSifJLK4hiu6y/l0F5FQEVh2THcYYwhrUv8dADUfSu9V3ewVRw8&#10;+07xRP/o+Nm5U/z/YdsAH4AHL/HhBPHGfljB/xp9zBcCfeWAX+TYmCjiCLi3HrjibmKqfKR07xT4&#10;5W/zxKDwWc3RytZfPo/+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Iy06Vr8AAAAvAQAAIAAAAGRycy9jaGFydHMvX3JlbHMvY2hh&#10;cnQxLnhtbC5yZWxzhY89awMxEET7QP6D2D7aOxchhNO5CQG3wSa1LO19cCet0Crm/O+tFIEYAimH&#10;Yd5juv0WVnWhLDNHA61uQFF07Oc4Gjgd359eQEmx0duVIxm4ksC+f3zoPmi1pY5kmpOoSoliYCol&#10;vSKKmyhY0Zwo1mbgHGypMY+YrFvsSLhrmmfMvxnQ3zHVwRvIB9+COl5TNf/P5mGYHb2x+woUyx+K&#10;H3tF2jxSMaA1UjiT//4r+Ml5OTMvrd5W2QD7Du9u9jdQSwMECgAAAAAAh07iQAAAAAAAAAAAAAAA&#10;AAoAAABkcnMvX3JlbHMvUEsDBBQAAAAIAIdO4kCrFs1GswAAACIBAAAZAAAAZHJzL19yZWxzL2Uy&#10;b0RvYy54bWwucmVsc4WPzQrCMBCE74LvEPZu03oQkSa9iNCr1AdY0u0PtknIRrFvb9CLguBxdphv&#10;dsrqMU/iToFHZxUUWQ6CrHHtaHsFl+a02YPgiLbFyVlSsBBDpder8kwTxhTiYfQsEsWygiFGf5CS&#10;zUAzcuY82eR0LswYkwy99Giu2JPc5vlOhk8G6C+mqFsFoW4LEM3iU/N/tuu60dDRmdtMNv6okGbA&#10;EBMQQ09RwUvy+1pk6VOQupRfy/QTUEsDBBQAAAAIAIdO4kCtaumHIgEAAMkCAAATAAAAW0NvbnRl&#10;bnRfVHlwZXNdLnhtbJVSS08CMRC+m/gfml4NLXAwxrBwcPGoxuAPaNrZR+grnbIs/95hWS5GRE7N&#10;dPq9ZrpY9c6yDhK2wRd8JqacgdfBtL4u+NfmdfLEGWbljbLBQ8EPgHy1vL9bbA4RkBHaY8GbnOOz&#10;lKgbcApFiOCpU4XkVKYy1TIqvVU1yPl0+ih18Bl8nuQjB18uSqjUzma27un65KS32HP2cnp41Cq4&#10;itG2WmVyKjtvfqhMQlW1GkzQO0fcAmMCZbAByM6K4eTyV6kEFm+TGsMIQg52sGkjPlDiCwrHzuUs&#10;I+6dtpBaA+xDpfymHCWWJqHUDdXjMRN/U10fi0lqT7ulkQy8Z9OXxE3Y+wTdP2QdjhsQZcKSYJ/Q&#10;XWOHeSiDvpV8PaDO3HL4iMtvUEsBAhQAFAAAAAgAh07iQK1q6YciAQAAyQIAABMAAAAAAAAAAQAg&#10;AAAADy0AAFtDb250ZW50X1R5cGVzXS54bWxQSwECFAAKAAAAAACHTuJAAAAAAAAAAAAAAAAABgAA&#10;AAAAAAAAABAAAACzKQAAX3JlbHMvUEsBAhQAFAAAAAgAh07iQIoUZjzRAAAAlAEAAAsAAAAAAAAA&#10;AQAgAAAA1ykAAF9yZWxzLy5yZWxzUEsBAhQACgAAAAAAh07iQAAAAAAAAAAAAAAAAAQAAAAAAAAA&#10;AAAQAAAAAAAAAGRycy9QSwECFAAKAAAAAACHTuJAAAAAAAAAAAAAAAAACgAAAAAAAAAAABAAAAD9&#10;KwAAZHJzL19yZWxzL1BLAQIUABQAAAAIAIdO4kCrFs1GswAAACIBAAAZAAAAAAAAAAEAIAAAACUs&#10;AABkcnMvX3JlbHMvZTJvRG9jLnhtbC5yZWxzUEsBAhQACgAAAAAAh07iQAAAAAAAAAAAAAAAAAsA&#10;AAAAAAAAAAAQAAAAjiEAAGRycy9jaGFydHMvUEsBAhQACgAAAAAAh07iQAAAAAAAAAAAAAAAABEA&#10;AAAAAAAAAAAQAAAA0SoAAGRycy9jaGFydHMvX3JlbHMvUEsBAhQAFAAAAAgAh07iQCMtOla/AAAA&#10;LwEAACAAAAAAAAAAAQAgAAAAACsAAGRycy9jaGFydHMvX3JlbHMvY2hhcnQxLnhtbC5yZWxzUEsB&#10;AhQAFAAAAAgAh07iQNjg3iHJBwAAQR0AABUAAAAAAAAAAQAgAAAAtyEAAGRycy9jaGFydHMvY2hh&#10;cnQxLnhtbFBLAQIUABQAAAAIAIdO4kCUEYCR1gAAAAkBAAAPAAAAAAAAAAEAIAAAACIAAABkcnMv&#10;ZG93bnJldi54bWxQSwECFAAUAAAACACHTuJAtsnL5gsBAACFAgAADgAAAAAAAAABACAAAAAlAQAA&#10;ZHJzL2Uyb0RvYy54bWxQSwECFAAKAAAAAACHTuJAAAAAAAAAAAAAAAAADwAAAAAAAAAAABAAAABc&#10;AgAAZHJzL2VtYmVkZGluZ3MvUEsBAhQAFAAAAAgAh07iQGxEPb3KHgAAECMAAB0AAAAAAAAAAQAg&#10;AAAAiQIAAGRycy9lbWJlZGRpbmdzL1dvcmtib29rMS54bHN4UEsFBgAAAAAOAA4AaQMAAGIuAAAA&#10;AA==&#10;">
            <v:path/>
            <v:fill on="f" focussize="0,0"/>
            <v:stroke on="f"/>
            <v:imagedata r:id="rId10" o:title=""/>
            <o:lock v:ext="edit" aspectratio="t"/>
            <w10:wrap type="topAndBottom"/>
          </v:shape>
          <o:OLEObject Type="Embed" ProgID="Excel.Sheet.8" ShapeID="Object 2" DrawAspect="Content" ObjectID="_1468075725" r:id="rId9">
            <o:LockedField>false</o:LockedField>
          </o:OLEObject>
        </w:pict>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3" w:name="_Toc553"/>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3"/>
      <w:bookmarkEnd w:id="24"/>
      <w:bookmarkEnd w:id="25"/>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26" w:name="_Toc19312"/>
      <w:bookmarkStart w:id="27" w:name="_Toc32666"/>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732.16万元，其中：一般公共预算财政拨款收入732.16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26"/>
      <w:bookmarkEnd w:id="27"/>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hAnsi="仿宋"/>
          <w:color w:val="auto"/>
          <w:sz w:val="32"/>
          <w:szCs w:val="32"/>
        </w:rPr>
        <w:pict>
          <v:shape id="Object 4" o:spid="_x0000_s1027" o:spt="75" type="#_x0000_t75" style="position:absolute;left:0pt;margin-left:25.25pt;margin-top:2.25pt;height:203.25pt;width:364.5pt;z-index:251660288;mso-width-relative:page;mso-height-relative:page;" o:ole="t" filled="f" o:preferrelative="t" stroked="f" coordsize="21600,21600" o:gfxdata="UEsDBAoAAAAAAIdO4kAAAAAAAAAAAAAAAAAEAAAAZHJzL1BLAwQUAAAACACHTuJA4TVPa9QAAAAI&#10;AQAADwAAAGRycy9kb3ducmV2LnhtbE1PXUsDMRB8F/wPYQXfbHLFWjkvV1SqCCLVKvi6vax3h8nm&#10;uKQf/nu3T/o0O8wwO1MtDsGrHY2pj2yhmBhQxE10PbcWPt4fLq5BpYzs0EcmCz+UYFGfnlRYurjn&#10;N9qtc6skhFOJFrqch1Lr1HQUME3iQCzaVxwDZqFjq92IewkPXk+NudIBe5YPHQ5031Hzvd4GC0/t&#10;o1/icva8ukv65XPFt9HlV2vPzwpzAyrTIf+Z4VhfqkMtnTZxyy4pb2FWTMUpKCDyfH7kGwuXRg5d&#10;V/r/gPoXUEsDBBQAAAAIAIdO4kAJLPj2DAEAAIYCAAAOAAAAZHJzL2Uyb0RvYy54bWytksFOwzAQ&#10;RO9I/IO1d+o0pBWKkvRSIXHiAh+w2OvEUmJba7eBv8e0BRVOVcVt1is9z4y22bxPo9gTR+tdC8tF&#10;AYKc8tq6voXXl8e7BxAxodM4ekctfFCETXd708yhptIPftTEIkNcrOfQwpBSqKWMaqAJ48IHcnlp&#10;PE+Y8si91Ixzpk+jLItiLWfPOrBXFGN+3R6XcCLyJUBvjFW09Wo3kUtHKtOIKUeKgw0RuoNbY0il&#10;Z2MiJTG2UFXVCkT6Fvmrsrgvc/633EO1LlYguwbrnjEMVp0M4SWG/iSc0Lps4Qe1xYRix/YKlBqQ&#10;U2ap+qBOptTVpP+tWXBtdQv8pJdf3clfic/nrM/Pp/sEUEsDBAoAAAAAAIdO4kAAAAAAAAAAAAAA&#10;AAAPAAAAZHJzL2VtYmVkZGluZ3MvUEsDBBQAAAAIAIdO4kD+TpD9/iAAAJgmAAAdAAAAZHJzL2Vt&#10;YmVkZGluZ3MvV29ya2Jvb2sxLnhsc3h9WgVcVUkXf5TSPLo7BOnubpDu7u5GukO6u1MRkFAEaZCU&#10;7u6QkBBped9Dd9eV3W/v7/fu3HfviZn/mTkzc84oykJBwwPur3D5daEfD3/c4MClqYOJorODowuj&#10;IpgMA/wC9gfZsIguBDMEAMANCQAA/05m5OjI4Glnm5PQIQPFDAw7CjoCOldbRUUk277IXxen02zp&#10;PbDFn5UTMdfVzvsY9biD83hzgfoSx5wzX+dk044KNCK4orDpMzH5OjRi+kOQAnJPdiBra7292nHW&#10;1tVuOivFoYye92OYFcjTxvmVpKhdKLHaADpxLrrLTOpPIUJ1YRIbwol6yk+J8eWsYmjXKgbwuL5t&#10;t0JIGvMQEcPNAt+jDShdIm9yO02P+4vKOvAINOvZi0Kqn1KEzOPJvSxpqqfyOsOsqYsJ1H5RQM0o&#10;5LGFPS+hWluihRDmY2pJrPydxsIDryCK3rOiaCpW2cdiUFZwBoLmVdzMzkVD70gZNk1i7sq1kyXh&#10;8LminJconnuMntC2VCfD2rgykqcavWuxYMAT0dVc0g3z7H12wFaWaGurU9MZrc7tbeM15O/w0og1&#10;Ag3B8FqC4UX9O7wmDs5m9/j6JtbIdzEBwzwolklPc2elafOVEmVg3ArR0MTz7VN97ejRnsyG1bMi&#10;oCsA0Fl5UUKEmmHkx8NUSSgYW0FtI6AcAiQNrb3FwHGyNOZT/iCCeLodEQZjV2bCD5J9Y2Ey8hO6&#10;ItHT+WNMcytRmqi1uh0ZAwiKEgHudNJ78ZjM2ngqITg270KirUd4ijF3GgfKazTetsOYzbhCcJFs&#10;AiwMqcvC1uF3sehR7eKz3/atq5ewB7Ai0piSxPS07mwQV0OkfBbEty7Z+BSihe1eKrfIkFUnYbtE&#10;S69topWqP1dhMnsr0JqZnTtT1CSi/sE4IDGiLp4mn0qjP2JgTnkR9ik26pfJCsJS1axIvQtdAHFl&#10;0kXDTVxZeHVa78jMDixomv5dbqERlIdt1ZsM4wrd81iFUpNk6O6jDwI1FjKxIiywcBlqI0dnGtxZ&#10;Iu/gThiZdz+Yribqy/EhBvuFv4ehcPuy1JbgA/W7OQ6WYRyfgM2BDDYH+m/mcHNxdbC7N0hJgp5s&#10;FxNG2BEMSLTfN5PtO5Fd73wViT41l7fBuCstm7T0+Gcg6AOuywvs5d2ttWY+viPuuesUheEEGn6Z&#10;BKiRj+1GQQN+GDcEfEd46QDJLPmzJQqYwY5IqzcM9g61kpQWpZ/66k1QRXZWDT81i0hNQG3kuB9q&#10;zw6RYB5FE04R9Rvh0FRQ6nGhP0KNJhfDtqMI/4qNrAvuqFe0tWlntmULS1bvmsTP4QS5oThN8oIb&#10;eF7v8XSTUizUBxGdy6RfWyE6BTHTSE8VZx3yOm67gCvguqjeVqE9yJM5xdZmWfTCLrEbKbaL6jiI&#10;BHHcNenST1myOHr9TfQrRF8LVle3y7IY/7eN/l5vKG9CM51xy1rN9sIJOkgDiZwOJfUY5aVus5B4&#10;8vZO+9Z/4PrvzgYKjKun7Q838+8E92/BBK5GxrZmD91Rr5/JWxKwgcrAv3sn9YvuBznzvYXM4uVk&#10;oISBoRdBHpbWDl5owhSmaKqwsOuduxDzGZnPREGIeoQm53swGLqwQQgdKVkB+B0LFCc455+68zr0&#10;vlX4fWt9tbyqTOseGFvMzlyvg8rEFilXgtvr6M6zOA8joZ+uSm3DFIaLhnidhc/POIxZu8qBIfrF&#10;d2wrO5HgbX4q/WiIvHkOlgDfUrrKmmJxMrlXpeeTF+7vscYBSVYRMOYhyBOCefoiOTJPk9MJQQkE&#10;5swHbz/cLLQ3fxMZi8yJdeZFGkU9s8mEqqCaB8oedF/i8Mi1ZHQHcOqqNXwdqmn21tEVZLTfrpi5&#10;mbo5PD2xPjlW4vF8e85jyW+4aQGPImeOC5Nf4Lq5j0KpXUIY6a8ceZRDx6TL+FqXx2YiDu/79rc2&#10;wH2X/3fkkX8i6uHgbONiaWbm+hD9J4gbyizgoVEDDQDg/IP2B8sPC8Qky8VlgZ3WUco1Md0Ktqhl&#10;nRz0a47IwqpJGSXBkVjcIEwTlYWQJf8VCKxMNu6DIb9ev+2cE6HTY10aZ8j94jGamKB4tNHOTWVi&#10;5euvvedf0CmHXXJczNiKz2AIfPuW22S1TeKqoI+h4eZL6s9a9Vm2xeAwPQJfCpsUM71bJ2o4b9e1&#10;C9z5XiJTo4UzrPWxpBTKyGqlk0mcFMY22vLpqF+ApuJikb/GwHxM/c6tXPPiKZYN4fdsrUXEhEhs&#10;3/enGtJGMayhKCEvZw0PmwZgdHQntSJpR2PM1RaJsq6RO9ixGtJkrtNaF8eAl/7Z7+yC37kHjlYz&#10;DONhLLEe7/c8V7F7v8Mme409q5VK2djN4K6gQIdB4xudWpFeuJx3SVngZmGzfnXHSw0kcibAlGlC&#10;ncV3OUAWKMBwP7gTktzsHER/Lfwy2X6bS9z/muB9N7TtgGMrUZ3dTcGcVqJoB/7WjMT31EZGlab8&#10;ovOh+jxhIpk49fVVcsrSExnrS8gnijjPPh8oi0rteL2u2hdP1ZxAy0an65lqzlq35O56KvZEoPCF&#10;a/iNChbVQYj6RxtbN6KoUhzRZeiPt5z55fKjc641Cu/3lPNqnxM8jrqhce2IdmBRykk/cXUy7AHN&#10;ETuKgsKJJm8BBo38UocRQZDSRo4KkYSZC9UtL70xF5o5iZ5YLaZcCkOdP0UcFTWKJuac3SZ9dyi+&#10;uH5GPeu0T4haOpZOJWKTJHOgvE3zVuE5SMIWflXxzWeLpO8w/79P3q9N7ke5pZmd2YO1SYK4K/YO&#10;DADwBPent/6L7Afxj554qDUSh8+O0Up+Ihi9LZ90sC1ZZ/1uXq5Wb9deh91KKW44mnWjh5Vobtje&#10;RfQQFQ5OSZFRKgLhMbSqNWU8tf9QaqFy8R0CnzcVOq/T7OGrx0JLLRS5R/z+fkdX3ueb41vecN9i&#10;mbBDSgjb3Av2vLmQNKXGyzdW8L74Oo5dhIhZRVDLOvXmGa0ZLPuBWmQtZXu4Oohmy4wR3G41B2wr&#10;lFEhEMmdAs24Qi1MetAp1mjjnpJK9q5yFqTEWL/VkgZK+zKKw71vESBKAniP+F9922qIuz1svBAI&#10;pVGmmRQSuhK66kmN7AlLyhSJyNhV/kJIOn9iVBhPiHLC/9kbAw4OhcdPDXSVciiLWa+Go9TYM/1m&#10;YcI/VM8IKM9xls2Hl5I0vR/j5VJ2Vg2hWrV+XelXt0L33QoAD6lpNfzxbG7W7ugcD2YasEVM2Opd&#10;uWw+1Il/x6nBdcQ22RY6k7/o7wvT1jATSq3tiTRwEoPp07I8vztN3/xo63IbvlVt6fOUDpZ+sLHM&#10;eD9807ylvftOBT2picRFzrF7UevMPHU2o6IikpnbS5oeupR9a3phD9wVqABIZQrpvX6tsF7qAJYv&#10;ZDIS2Z6PKV6UZD6yMzLlGwmHrGEpNj8Ta5em4r2TxA2KqTm+vp5Dqc7jP9EX9PZxBn3u/56nQMTH&#10;1QhS+TLIsihpZYrXev3la1vrXffN137OaiK/zz0I6KCbuDwB0CECJ/B8LGgsqpoIdHJ2EiWZ13J7&#10;VwDV2jXWF4IiHRTqgUTszakFaTMRWJOxgerPGmUUHWEWaHx86LiUVgPTzCE6Gbrw0f3Y3iUeiH08&#10;cFb10Q349SVFbEZ1TyQMn2n0F5YviO1q7Gmoa2tsMYtJX19GfogcTbD5wiBTOXlehmv5xKnxoGe2&#10;8HlwoWohbJmm1x5uluGB5hKhyOv3RIkBrB094x9Em/XEsklxExPUpBCKfBOF9M0ZguKtaTnCG1r0&#10;JPQqvqyR48PhQyo9viItVcepzn8pFjm4BaScRLyESKyJ2jTsgUKfwUZjITQaaPaLCHWc0915o0/+&#10;WUNYYNFKsLiuW8JZmooh73EEM/qcSZJ9dOKnUMJ4No4a4hdwydSn9kyfg4hZvMPLj+IfJ1fJXdgF&#10;VbrmMUA3CHHLyURBKimULiYM0qZrfeNNH2Pu1DYTmqVvkZfyeuW5w9qcdBjb1hXp8vWAMfIbz6K/&#10;YqG3ZeZy+xtadZ1J3lC/stE7kH7BzOFWQ/UgAs2jFPXwjtvuypGV/vmNi3RFnnjWFyghAoEIlkJr&#10;RIhPeX0vurfc6KLWiub7mQJDo7jGOYgsTk3INoSjWbhaZny2KNBC96U8cdEdbSa75FfgFcr6SRG+&#10;6lhUltqnN3rCUmBvTElwI3M+yijKqvwo98q1ek7iuof3Sb7tSkgIc4ac8YRwITuxqvD4hQ1sZnCI&#10;/pyO0Zj7m/fliyMqbzshy1O0AtETH++8il0pD4bD6XgLp0Twim/rZa6FxpOvduZeekyV8OWdH2IK&#10;IbEy7GmrbNLK1NPS5nFZ7BKYBoaoCsiLvNMjlCKi9lSLLApOShvtGZWtx1QKqI2NRi31bp9g7Qyx&#10;z9LbQMnJleS/9Fg8ycpCos4AmBH6IzZ4XKabKvKK5NiixqwSapI8b10bKaLDxa4NF8t+rBslX/UI&#10;LiHdO5mC0IC+7RmU3NswS/u3SMAQf/pGjr6BthgCiiV5FqI4J5Khenzyp+NXGoqXurTZCm+vrjoG&#10;EuVIl4K5+M4lXAccyKhrJCpKIXHQIKo9rZ+ziUI6UMqS6kyuKJs8NZ3xoS+3oSaWZItSGlN6xjyy&#10;pj0gy3Otgwu1oVNjDluOmliIGks2ZTiUr71Uf4DHHf5W78KVHJNblA2bf0IZc4p96an5EJMDlGwN&#10;n0ESp+aQKOLh+MFxoyujrL13lZvsTkitrFD74CV30xdcvCBhO+YMcTlm/RSjkrmP5Uu82wh8ofNa&#10;mSEF10ONCyXvU/g7uQkRcyu+Bi85T3WOevpVTSZMtxmktzG9GdMDxhE1D+Yo0zgHjuYftkH8voqf&#10;JVi8vQFPG7y/FokulkbOZqYqrs5W9hYu94tEvbgOmS4hDPGLIBBTc0sONZmyeSlCB+MoCk6iBbqU&#10;ufFy8e6wOHmQbBQDNDZMhziqGI1Iwd2zpOm23fp1qmOONO8vLXxjHwaUOdqD0GwoDjwgDS1F8ClL&#10;GdduD1yPcHC47chytIPRqhLyy9w9oBNMBGykRA50l7eyO3FY5Qizik6GQ+lZDpvprrNPId3EmAsH&#10;lf2A0JJ8E5EQWPPjXHDh7TJJuqmep9Up+WKRh2JpzoTXVivCmohADPRFmg7O7lTlIUttjepvhzun&#10;3624vS31w759bUaib3VQ90hqOr044SXycv3Gbi8hOPRdhzUDpFbP6sau94logehipIL9d7DO5MVV&#10;BsFArYDX5Si/1nTGDg429zjFqOg5ZDFh+ObVgwyvcnCkLKHgVQugK5VV1KxS7RWSHlNpwuDPmRdn&#10;nq9YiO6G88jx6a1suMQdpWlolDVBtkXEJ9cBeVjxITtZclXcEddmfK3pSePh6wg0shOAAuhw1YUj&#10;eeqE2AqC3P6Q2gH9wFQZdggRFlrpmK1ozpDPWUFReLSHL8gTY0i40ihJX1XF2yxgl/ckdwiTAlXY&#10;PJVGoyn4bGw6J0nIpEJT5A1S6xOYtDHrycILyAKytpFneI5UYIRDS+Y3VRP4QlwOT2ObIYmgC+3W&#10;U9Wvp/MWGMTGZBMuRHhL56Eoc3w+xiDwDDgv84/rppC6Mn4PTcV7wxhCJFuysNeUa3E2ih/Tiqpd&#10;0RDwTUsgfZuraaNneVfsTAtalbhb7ssZvIlmWMWBPsDEq/BotsoBZ7PYvmSP3hIGae1oVqfnfNGj&#10;UnyveLrzxI42lhErNa3Y5WhcuopT/9qCoKufGovYXGnimWM/AvugZ0wYs096eZ2YL1vHK0wvpcKp&#10;fCwcNv4iRkNmwM74Cj/wAE1lgPvav/txSzlmhpQ8CnrkjMfCd3eyC/c60Em6PGV1g1Nt7rDBkfv+&#10;0c1Qwwnc2UgYGb9Li+7G5tglZ1Hb73Yf+BbfuApeXEXJAQBIP+3u4vocvOO6t/qUrl3cgibmXWy3&#10;/xvdjsfdz9bTmofklXkyaurHg9StE+IBahndGTWOB1q9L82FpELtcTVVKVTz32hHmmmU+ORD0UVU&#10;ptpdjLBZbaP7B7ocvfUdkatCV+iPYiUf4ood4R7h3mnc0b2ZX27xm3dJ4XUf9fCprrJeEFeraXm3&#10;4tRc1HR9qDOtrqZ2bTS4X6+7Ure/l7GkUc3Zeluy5Oe5Pc8ZZ8erKhQ6U13Ra+RZq0J9ttDrXj21&#10;cq5gi9L6+Vq4GrOzd7V8VBDuQL1MIcTLXpgRazBUf/BEtdSobGa4sHgG3o+Ja876piVJfZeApwo9&#10;V0nv1bjNUfPzzSvh/VGY8jJh+mnELJVX3vK8xzd+nIuP1GDaFtzmzzFEKnVhD3iRI+Xl7A68gnOn&#10;EG5kFog9jfTYk/Tgb7aHkA8mVUO5l854ARvvTtm35meq9WiX1ZdJFlYWOvNar4fbUVZmjUG7qCvv&#10;K8tDZzGmKxT2zERA39eZF9rNS1s71ctaTXlZApmohMXUG6LQ704Ig873Zyx4reT38iBli7Bt8q45&#10;Tlm/3eAawiu5438AjzPp6ah4s9qymgVQgXPZVifTmFTYfOv+YxlY23C6CX79Cos68jDsNp+rW1L+&#10;vfeYZ0bxTMJdFDe7wMjYA24hzdq6dts3bVDOyd3ajq6aGvQVsIKp4sXbmXQM3YaYiOovX4njZq8R&#10;fnVIWCZcd1SPNCd9LkGloz29yT2LVyiT3PxC3I8141M6X0fLeO0S+uuxUXrW9CB2jE+Wi/Rcbqya&#10;VpphajRJqwzWsMWNWCchOGypvegYg335bkW1Brq7JHkbBeL+WLjjuFc6OR4a1nC44ZeIvYZ4JfQc&#10;dqzRU5mjcFg88OZ4tGmpR1rJVaFoBtuTxlbCZQi+6RlcVVnPpJCCP6kZKphgU/UWEHpi+SgWHupY&#10;PGFSOTEkUgjTDSTk3Nktyncr/VxfZoq+e1M1QUodm+nqhzGDhbM3RFXjjeO75kl4MxkG55IxHAkP&#10;66ju+PJd5pC2nfg7VwQ/DZN9icjbqh71Oh9DdhR1E4R0Ja2cyuCW+drnODGuA/uU4/zMRSHI3IT0&#10;9hrWb7XVaDUqpjKtLCsaDCBv2Iu0afcBRe9tX8nfOARcybxUpbdiX5pM1YMku6F1riuu4hzqu9Me&#10;jz6ophxyHa+7HdPVd8lM+P62GHfOQDaTVvbLc6Wx8tfcv4jOyEZPJVl1+Q1sHCTOZxLNTf3prfTH&#10;MABYeNOZP/5InING2CaSnnFV8p8FI7+WoRmTQdDyMfqA96FqCWmNj8UxNrYfNCpIapHih9PJIm/S&#10;sFEf61O91WlOmhoBQpfWHAoKrWjCI+rqVPEh5OKRXproZ7QCwDhbmpIXQX8UXTPFAKwyf4lG+9R/&#10;JRAEVbvbre7l3ot7hraTZMWGgBu5Mf6MoqubwuKp+Uc69U+J+ubMI3v6B+F0obfrXtMYZJG2NGKQ&#10;uCoRFFhr5G1M2VOSFAlDkhTxY5IUTmrEvHcALFt0AXm9u9Tn3Brm8yONZGgKOwOm39yG45MXaug0&#10;PYpmPhcktwy/T47FMGoeudDi8sGKLl8UObFfqPJOSp47ck2Ct09E85sXR5h3rIDQOqCw2TZFZ1CV&#10;yHqtW4cSs5S6T/CcfyGYUpUXNodDK8CuSzKrMjPX/clkpmukV65+iZvzeq6WYZ62RR4AElQvyQsE&#10;+ZD3dHi0EF4WLCF/rkQ3TbkcUPxsfSEhFIosKKh1Bfu0BWRMHmQ9rsPDAfkU7zVF62nHwCmoUvho&#10;FJnOawWFmHb61WNskWedzVoRSsLQx80kIgdWL2UiaxSHUxXfKD6TTll6nZ5o/EErYi1xJ4w0rMJD&#10;uVtoXasZ07rL+TkCdq5zLLAqQwq1M2JQGnECKPK8L9oRZoJWtbLvjBLvBiihr1BA9UmoWZfKurwP&#10;ChkZPuz7tVDBF4YAbZtiRajw1WMp4UYtg+JxHhLVdNz815jTPJoQ8pYophtOwRDZ2BHlvcIc3N1z&#10;b00drp5YlHtZllcKu7vAo7lx9DnICxdOQ7Bzl5EoNZCIe0EpikwN08gkO8pxpfRPAXqpQ+FEqhSN&#10;9eGHuBuoQ+1zaJO5Nq7s+HDM/HhRtilJhq0oO6mNeMuolXrW+ovkhDJWloNZqnYaLgyTrw7509PA&#10;NzCpN8qwJ/gmcf+VFXkBX3GKtIpbPJLFfvMPwoi0nnlvBYjqvrpvz+vZqlumB5qd51s60fjFARxj&#10;QxDrlRBwIqF8+loa4SO5MXnNCCjHkurJXYEbnXLun6gW5Zkpj1eXB3dQwgRBc1s3bZEfYfnf43ir&#10;s7dyktay3s0krdXldUNSqOgGCAgxW+1MEesHJIytoJEXW7jgXrO1F38CGt3Yn9zUsI9LNlK0dPgo&#10;J3aIshRXOOF6NZwmf2o7MhDwYb6e2phF/sysG8YP4kMNWyvLi2Zsfe/jerL33aM36bT42uW5l8JW&#10;8dCYIMj5+Z2+bTyGMQNgRpHiCk/w+9fjmaMYPw+B69XqGgKaGKlY/kKeQNeztastybY4yt1vuBRk&#10;SKDL/l6AvetFpCUS0UbvtoyyH5MLPMFAuhSjMUnw+GtxkfZSKanNCCo5HQrocAkRMn42q2UyUi42&#10;NLSrjtzAjGfTlx+71r6HEG7uUb3gyXbrq4Uh28mjVBeT2B0Xi2G8O9tbVyIjc4bc3kCjLYo7ir27&#10;9Lxcbei6uZAg9svte9E8WhJpnJyXWPJEic+gyfVZ3J2TQNNN3izBe3JosYGXaxs7/SfGU6MlyTh+&#10;XgkEjLXCabVrp18UDAS8MyMidEdLdHH87uYujy4CNrrK4hgErw1voxS47NZQ5TuefCaZjjJQepec&#10;YS1W1U4nnCju0oqXIBiWLLh1ZS0mL5yXkp/wPilaVo8Ci0+AVikeL0UMKYfOKbbmQuwZctNkuSM7&#10;2REizZFyUedUOxbeSFh27ISuNDxKiLAiyZaFtep7vIS6sOS6l0pr1mLbeMrbpRKhFagZNjIZtGsy&#10;ylpICXXHmXkVjuB33AgNAdKTxT8+I3Dyy4AfKZWgjNpfcpRMKaFh9sHtc27aSUbYloKF6YKFDWcq&#10;D/8lLAsPs+rRenBOIosGGma+JgamYiimFPf9W4lNW+mBuR/VdJH9U71O4actCyymtyj9UQ27MW39&#10;i0SXUzUfKgPxl2VaX1f43GSBV459fq6TC8OEgsVP956u+EXx7UN8xVh974vXOhUuybraxgKb3XRd&#10;FNwiYwdqH2949bFlL9VqtqRS28rBv8KU4+L8olJbiZHDHzGD1IFmgXvq04w3umaNenlNQ0rH957M&#10;xgmPNV8j4U1b6DuqFQ2NsceP8vIZAbbnaTxKu08clGxuUf5/uO0ReClo4Gxm+zD0683l3gwCf1sB&#10;h38R/qJhuKesTByR6WYC9tynALdb5TwwUedcGckO5Ex9A9KfgUap0BO1DltbhJXoJpsex2VcbWet&#10;+Jh+wF8i0WcujW0OclMKEnLoc29VOvbx1FwKknrdMgX1XNWxE/rD3qnxTUjwNl/yPANFgp6P8ihL&#10;OC9NktXYZ1VFoTxedvEybkET8mCOFntF+4FTiZ48IkU5vo/LTyO8Pzxy4gptvnJweLU/vMqfUSQ6&#10;wkoL3gTkuNnGY0YH+xTNtgG/iT96xD3i7CYweOQhE/660pweSVw3NF3lxeKWbpsTXUavrjzxC8r8&#10;oSuhiYmdzo6EMZ36QSmeEMrCfRAFS2/3ZupzAXYDKedT+gqP/4/lH6HLf4Ozz3bO+QAMYxMYTjxw&#10;CQ5d/iS7j73/uff6A105a3ACMPQidFn4U2tqTqqyzKatDOnCNH9APDj+Rw83dNbbUO1I6kRSjO8A&#10;7fCo5WJIamFphCuC8dnk4+r8pzLAXbk3LUcYPmzVHgokEW8bvGCJMJ9JvalwcHjnwGU5nNb3LUHM&#10;/aS4nbnXgqafi4Adk7RwJIejWMkl9WWSUlbwl3t0lUpLHk9a5Bo7YBa3+ALGnjE/AR0Rzr/jvET7&#10;tBORyygmtW7VBxUhUYas1ZHHwELeN3hyUdHDmzPa6jKwoKdMNzhjyGHT6ehHzldpnOosUGGDOJWJ&#10;uEJK2Ed6GrmhScbtEct0etA79WOH8u+ZiT9yPX/LTPwbquXZ3wBvwWhSgvez5D9R/QfHryzFD3hD&#10;4zrgO5mAYkdBIOC5/bgXMKG0JWK0Yvfx68/vkN5J90mMtXGuigsfsx0g35iXWRN9pfiCMedVVpAM&#10;A+vc4zGNhDdc1mWNEITehPzkSKorCSfTq7E8ls1oQJJvvp1MhcAGRwWet2Q2mo1clrjPrOzCqSe5&#10;l6s8YPsF1Es3JVvVW1Oh7x8x7MpI3+nBrZ8hcl8JLly0sNdfbHMkyQqSqXYOiuFGOOUXCw9chK0o&#10;D9zSlTcpG2ztYf++k+NBl6F2Abc4BhwKv09a6og62Lua2bsaqD53NHPRu9/PVSbLOXQyIYYdJZ0T&#10;v9It43jTxSaHgXzDZS9lIkgiixhjmUTNgXj3fRGQJBSN0lGihn/jq88r7xUsrmLhEmHZQivesBuB&#10;mH3e0yRN0yrhcFXUF5/M+uocWaYGGiP47lDOoR4xANeCl05cHCO3WExPuOjNMQRBdbSvLcaJRXZf&#10;/pmqnNCyBw+KsrfkKnWZuuiZNyOTel1m7QwMSJ87UrGoL1cjkL4C42nIvLX4gepwzlzBpo1IRwbN&#10;I1r841g72Ma00apbFM0dX0ebQvZ4JLVij6k3SFbNRBLEirUF628GiLL8+N7haZpMOyLAW8pyGJ62&#10;JwL7O/N2gm0PybNRVs7KhwSyuERPh64+5QS5JXKjtpZTqj8NuiruQ4/EnmAWU3xEC7DeM5b1Zn0K&#10;3pFe55shaXDGi8XFS/uyapVqXAwQShX2XvqUCyvfNBPkmcYC/H2y/bwFW5wrrWaiJLQ8IAVhyBWI&#10;FQa21Bzi9HQM0JYv4z+zHILAeX4ISIwfOcqfBykeWglsKAAEgAR8HyD+V5v9FPDvw+HeS/+8gOAC&#10;geCXz/5d6UOvfc/zUynjXzw/hsF/Kbt3Yz8v4B/l386K/K7v4WmRe/qf+p6An/5i++PsyEOIHh6G&#10;+MUdBu7ef3H/eTTiIfvD5P0vdkxwbOsX+1+p/P9qNJjjjwsILu3ACU+wi/4vht9R0iD8m09/WNGH&#10;zv9e0U+U/P7O9o+p4KGch3HOX3IWwJlccH3/EfV8KOFhEOiXBADaTwl/hYT+q+0/O+k9MxD8i/0J&#10;1l/5+9+7yMMM/j3Xz8a/+43vVz7/vzT/jno27I9K/5kr/F3xw2zhL8Vdf2f7lTt8CNbDSOkvAbDA&#10;H3r/brD/qvR9mv3nBQQXsODBDLbV3yaq/+K9nwh/XkBwUUj0kPfPafH3tj+cGO8l/AR98v9IeDBN&#10;PsTi4UmAXwLZ/tGcX6IUZWF+eC5MACYAAzxb2ZPe8/0PUEsDBAoAAAAAAIdO4kAAAAAAAAAAAAAA&#10;AAALAAAAZHJzL2NoYXJ0cy9QSwMEFAAAAAgAh07iQCxLfnFEBgAAkRQAABUAAABkcnMvY2hhcnRz&#10;L2NoYXJ0MS54bWztWEuLG0cQvgfyHybD3oJWGr0lLBntKAomsr1Ytu+tmR5p2J7pcXfPrrQhkIM3&#10;BHKMSQ6BHAyBHEwgJJiAwfkz3rXzL1LVPaPXav1YbOKESEJ0V/dU16u/qporV2cRsw6pkCGPO7az&#10;W7ItGnvcD+NJx75ze1Bo2pZUJPYJ4zHt2HMq7avdDz+44rW9KRFqlBCPWsAklm2vY0+VStrFovSm&#10;NCJylyc0hrWAi4gomIpJ0RfkCJhHrFgulepFzcTOGJBLMIhIGOfPi9d5ngdB6NE+99KIxspIISgj&#10;Ciwgp2Ei7S4o5xNFnVapah0S1rFLdhGJjMQTQzieFtwbhih4GvvUd7mIwYwr+yOv3WOKihhYuTxW&#10;cFqmZ/RaloqIOEiTgsejBIQbhyxUcy0uCAi83SkHPaxb9F4aCio7tudUc0PA8JwpotATXPJA7QLH&#10;orFC7g1k2yg2i+XMH6CsU21LNWfUKOSUyqhtcXGuFmFAGBsT7wBts7J5sXW5jg9uGgOf0u7HgQoV&#10;ozhgZM5Tpc3NIS5humJSOCbZF90rpB3zQcgYbCNtFq8RijmFBgH11FAis2L+JJw0MxzG3J/vC0tw&#10;hf61ZOINQiHVkEi1TwSEIhBBAHUT/gLGjzo2ZQzCI5SGDgbm4ti2jgRJOra8lxJBbYvEHpDBGUrk&#10;E1fB3EHzgWRSjdCqepIgJdPHp8EtkAYjrGOb6LLkMTxXLYEcYy1NqP/Tjh3DVcRrKcIDuJIxH+mR&#10;bR1AsMEj4Eytj94+JpKyEK9uCeKGtCVnoY+20xMxGbtMGAvXWvjVm1gaXee+IddrJeBnpE+jm0Fg&#10;yJWcDPaWhg2YeYM/3qrYUvOEBgATHfvjKC4wZZhRsrFAiVnw5MaCJ3EBeBsj6aE2G5DAhuBb41Mc&#10;5GFEUsVv46RPGVU00yW7xwnjqico2Yi3JKQuYhqSD4mYu5zx/EZr/0EQUYg+rx36s7Wo5MKnmRWz&#10;I9QM94GLbtEAR0F3NKVUOR/t7O04KLKmwrpLACtxR6JcQBJl+GbHJcqCo4zrQKbu2YPHpyc/nX71&#10;2/Nfvn/+5NuzH++f/vAUuR1qMyQgOkyWXM1EiwBDIxOdgfoI92sa+Pta7U3Fxul4zGilv7Y3v4MX&#10;h1J10HT2+pnX1rax2IKbBMhae1U4DvTnPA9wurnxW+83qJmpsqlRZtJLauSCwNV/WqPhmEkdVu85&#10;CLJrMeSjStNBIFJ6YjxuidWV8erK2wbO1iVx8/XxslrC7zm8bOTACHG6gpflnIwY+X7gJVwViKh9&#10;nhUtYyrVINToDBgy5UdDOqGx/xndyMCwcpdA0YiFUQ6LQHOJukGirF7IUBC5jKjYSt+nwsOSSPNZ&#10;2b+nIWcUHp9nNaQEcHYI2SwTOTuezjDN482AkZUKSJSfu5/Ua5VGzyn06wO3UA3qtUKr33IKjXK5&#10;6lZb1Vpzb++LZb1Ue9N6yVmtlWorZYtTy4y3VVZYZUstVi+zQcZWrVyzLQ9LigCyJwyjxIfyIp5A&#10;OcEmkN49qCxensh7dfyeC8xFxl4PzEV+f1lgJlAZ9YmcGm9pRDfJWle/Jju/FJU39QacBl/pdJV7&#10;D6E7RziPaHduy5+9nXJ7p7dTeXUS1XUoJtb1JPrsjy9ffP3o9AR+v/718D6k0he/Pzx78OfZNz+f&#10;PXpqUux6Tl3ycMCqmG1PTx4/e/Ldtr2gxUX5N1MKAh6ZxGm0pTYA3fZWdINNiwLBdFEu92n3Uwq9&#10;BmHaBLq30tTNIuIC/euVym6r8SoNS+sbQK2lLGaSlxVaH1Tb1EYLH/6LIASkX4gdYBcwYtBb9fJu&#10;T6MT7FktEPMi6LKNCLJbLUM11mJcMD1aojLes7wtwlFE4pSwoW6TcD6DSj2DSupPqNk+30bMa9bd&#10;crPeqjRq2dYMgXdb5XJ9+WngKgi5fhwQTIOGJ//fn3Xsd19m/BfaMhPTGDMY83dDeTNmWVWRpXA/&#10;lMkedL8Hspfl9mMquIlQBJI+ZgZsxa+TPIyzAF28Qshv5Fq/kZVaJsYvaimwo8C25G0k3z5UGf3z&#10;XbSTl3/rybeZk99h8s3bY9I2rzzgXoMQb/AiwqT3bR23TuL4hov1iSKWgMa4Y4trvkmT2IPfSfBN&#10;2kqRBwgCCX/xjMYY7UL9JrH7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Iy06Vr8AAAAvAQAAIAAAAGRycy9jaGFydHMvX3JlbHMv&#10;Y2hhcnQxLnhtbC5yZWxzhY89awMxEET7QP6D2D7aOxchhNO5CQG3wSa1LO19cCet0Crm/O+tFIEY&#10;AimHYd5juv0WVnWhLDNHA61uQFF07Oc4Gjgd359eQEmx0duVIxm4ksC+f3zoPmi1pY5kmpOoSoli&#10;YColvSKKmyhY0Zwo1mbgHGypMY+YrFvsSLhrmmfMvxnQ3zHVwRvIB9+COl5TNf/P5mGYHb2x+woU&#10;yx+KH3tF2jxSMaA1UjiT//4r+Ml5OTMvrd5W2QD7Du9u9jdQSwMECgAAAAAAh07iQAAAAAAAAAAA&#10;AAAAAAoAAABkcnMvX3JlbHMvUEsDBBQAAAAIAIdO4kCrFs1GswAAACIBAAAZAAAAZHJzL19yZWxz&#10;L2Uyb0RvYy54bWwucmVsc4WPzQrCMBCE74LvEPZu03oQkSa9iNCr1AdY0u0PtknIRrFvb9CLguBx&#10;dphvdsrqMU/iToFHZxUUWQ6CrHHtaHsFl+a02YPgiLbFyVlSsBBDpder8kwTxhTiYfQsEsWygiFG&#10;f5CSzUAzcuY82eR0LswYkwy99Giu2JPc5vlOhk8G6C+mqFsFoW4LEM3iU/N/tuu60dDRmdtMNv6o&#10;kGbAEBMQQ09RwUvy+1pk6VOQupRfy/QTUEsDBBQAAAAIAIdO4kCtaumHIgEAAMkCAAATAAAAW0Nv&#10;bnRlbnRfVHlwZXNdLnhtbJVSS08CMRC+m/gfml4NLXAwxrBwcPGoxuAPaNrZR+grnbIs/95hWS5G&#10;RE7NdPq9ZrpY9c6yDhK2wRd8JqacgdfBtL4u+NfmdfLEGWbljbLBQ8EPgHy1vL9bbA4RkBHaY8Gb&#10;nOOzlKgbcApFiOCpU4XkVKYy1TIqvVU1yPl0+ih18Bl8nuQjB18uSqjUzma27un65KS32HP2cnp4&#10;1Cq4itG2WmVyKjtvfqhMQlW1GkzQO0fcAmMCZbAByM6K4eTyV6kEFm+TGsMIQg52sGkjPlDiCwrH&#10;zuUsI+6dtpBaA+xDpfymHCWWJqHUDdXjMRN/U10fi0lqT7ulkQy8Z9OXxE3Y+wTdP2QdjhsQZcKS&#10;YJ/QXWOHeSiDvpV8PaDO3HL4iMtvUEsBAhQAFAAAAAgAh07iQK1q6YciAQAAyQIAABMAAAAAAAAA&#10;AQAgAAAAvS0AAFtDb250ZW50X1R5cGVzXS54bWxQSwECFAAKAAAAAACHTuJAAAAAAAAAAAAAAAAA&#10;BgAAAAAAAAAAABAAAABhKgAAX3JlbHMvUEsBAhQAFAAAAAgAh07iQIoUZjzRAAAAlAEAAAsAAAAA&#10;AAAAAQAgAAAAhSoAAF9yZWxzLy5yZWxzUEsBAhQACgAAAAAAh07iQAAAAAAAAAAAAAAAAAQAAAAA&#10;AAAAAAAQAAAAAAAAAGRycy9QSwECFAAKAAAAAACHTuJAAAAAAAAAAAAAAAAACgAAAAAAAAAAABAA&#10;AACrLAAAZHJzL19yZWxzL1BLAQIUABQAAAAIAIdO4kCrFs1GswAAACIBAAAZAAAAAAAAAAEAIAAA&#10;ANMsAABkcnMvX3JlbHMvZTJvRG9jLnhtbC5yZWxzUEsBAhQACgAAAAAAh07iQAAAAAAAAAAAAAAA&#10;AAsAAAAAAAAAAAAQAAAAwSMAAGRycy9jaGFydHMvUEsBAhQACgAAAAAAh07iQAAAAAAAAAAAAAAA&#10;ABEAAAAAAAAAAAAQAAAAfysAAGRycy9jaGFydHMvX3JlbHMvUEsBAhQAFAAAAAgAh07iQCMtOla/&#10;AAAALwEAACAAAAAAAAAAAQAgAAAArisAAGRycy9jaGFydHMvX3JlbHMvY2hhcnQxLnhtbC5yZWxz&#10;UEsBAhQAFAAAAAgAh07iQCxLfnFEBgAAkRQAABUAAAAAAAAAAQAgAAAA6iMAAGRycy9jaGFydHMv&#10;Y2hhcnQxLnhtbFBLAQIUABQAAAAIAIdO4kDhNU9r1AAAAAgBAAAPAAAAAAAAAAEAIAAAACIAAABk&#10;cnMvZG93bnJldi54bWxQSwECFAAUAAAACACHTuJACSz49gwBAACGAgAADgAAAAAAAAABACAAAAAj&#10;AQAAZHJzL2Uyb0RvYy54bWxQSwECFAAKAAAAAACHTuJAAAAAAAAAAAAAAAAADwAAAAAAAAAAABAA&#10;AABbAgAAZHJzL2VtYmVkZGluZ3MvUEsBAhQAFAAAAAgAh07iQP5OkP3+IAAAmCYAAB0AAAAAAAAA&#10;AQAgAAAAiAIAAGRycy9lbWJlZGRpbmdzL1dvcmtib29rMS54bHN4UEsFBgAAAAAOAA4AaQMAABAv&#10;AAAAAA==&#10;">
            <v:path/>
            <v:fill on="f" focussize="0,0"/>
            <v:stroke on="f"/>
            <v:imagedata r:id="rId12" o:title=""/>
            <o:lock v:ext="edit" aspectratio="t"/>
          </v:shape>
          <o:OLEObject Type="Embed" ProgID="Excel.Sheet.8" ShapeID="Object 4" DrawAspect="Content" ObjectID="_1468075726" r:id="rId11">
            <o:LockedField>false</o:LockedField>
          </o:OLEObject>
        </w:pic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Times New Roman" w:hAnsi="Times New Roman" w:eastAsia="黑体"/>
          <w:b w:val="0"/>
          <w:color w:val="auto"/>
          <w:highlight w:val="none"/>
        </w:rPr>
      </w:pPr>
      <w:bookmarkStart w:id="28" w:name="_Toc15377207"/>
      <w:bookmarkStart w:id="29" w:name="_Toc13302"/>
      <w:bookmarkStart w:id="30"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1"/>
          <w:rFonts w:hint="eastAsia" w:ascii="Times New Roman" w:hAnsi="Times New Roman" w:eastAsia="黑体"/>
          <w:b w:val="0"/>
          <w:color w:val="auto"/>
          <w:highlight w:val="none"/>
        </w:rPr>
        <w:t>出决算情况说明</w:t>
      </w:r>
      <w:bookmarkEnd w:id="28"/>
      <w:bookmarkEnd w:id="29"/>
      <w:bookmarkEnd w:id="30"/>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1" w:name="_Toc25350"/>
      <w:bookmarkStart w:id="32" w:name="_Toc6930"/>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732.16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163.13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569.03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77.71</w:t>
      </w:r>
      <w:r>
        <w:rPr>
          <w:rFonts w:hint="eastAsia" w:ascii="仿宋_GB2312" w:hAnsi="仿宋_GB2312" w:eastAsia="仿宋_GB2312" w:cs="仿宋_GB2312"/>
          <w:color w:val="auto"/>
          <w:sz w:val="32"/>
          <w:szCs w:val="32"/>
          <w:highlight w:val="none"/>
          <w:lang w:eastAsia="zh-CN"/>
        </w:rPr>
        <w:t>%；上。</w:t>
      </w:r>
      <w:bookmarkEnd w:id="31"/>
      <w:bookmarkEnd w:id="32"/>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hAnsi="仿宋"/>
          <w:color w:val="auto"/>
          <w:sz w:val="32"/>
          <w:szCs w:val="32"/>
          <w:shd w:val="pct10" w:color="auto" w:fill="FFFFFF"/>
        </w:rPr>
        <w:pict>
          <v:shape id="Object 6" o:spid="_x0000_s1028" o:spt="75" type="#_x0000_t75" style="position:absolute;left:0pt;margin-left:8pt;margin-top:3.45pt;height:215.25pt;width:393pt;z-index:251662336;mso-width-relative:page;mso-height-relative:page;" o:ole="t" filled="f" o:preferrelative="t" stroked="f" coordsize="21600,21600" o:gfxdata="UEsDBAoAAAAAAIdO4kAAAAAAAAAAAAAAAAAEAAAAZHJzL1BLAwQUAAAACACHTuJAqIK1QdQAAAAJ&#10;AQAADwAAAGRycy9kb3ducmV2LnhtbE2Py07DMBBF90j8gzVI7KidtEAJcSoVqWLdFqEup/GQRMTj&#10;KHYf+XuGFazmca/unClXV9+rM42xC2whmxlQxHVwHTcWPvabhyWomJAd9oHJwkQRVtXtTYmFCxfe&#10;0nmXGiUhHAu00KY0FFrHuiWPcRYGYtG+wugxyTg22o14kXDf69yYJ+2xY7nQ4kBvLdXfu5O3EAzq&#10;x8OaXqZ1aDb+wPPP7fRu7f1dZl5BJbqmPzP84gs6VMJ0DCd2UfUWFvNncVrIM6miL3MjzVGEhWx0&#10;Ver/H1Q/UEsDBBQAAAAIAIdO4kBKtCwODAEAAIYCAAAOAAAAZHJzL2Uyb0RvYy54bWytksFOwzAQ&#10;RO9I/IO1d+o0Cm0VNemlQuLEBT5gsdeJpcS21i6Bv8e0ARVOVcVt1is9z4x2u3sfB/FGHK13DSwX&#10;BQhyymvrugZenh/uNiBiQqdx8I4a+KAIu/b2ZjuFmkrf+0ETiwxxsZ5CA31KoZYyqp5GjAsfyOWl&#10;8TxiyiN3UjNOmT4OsiyKlZw868BeUYz5dX9awkzkS4DeGKto79VhJJdOVKYBU44UexsitEe3xpBK&#10;T8ZESmJooKqqexDpW+SvynKzyvlfcw/r9aYA2W6x7hhDb9VsCC8x9CfhiNZlCz+oPSYUB7ZXoFSP&#10;nDJL1Uc1m1JXk/63ZsG11Q3wo15+dSd/JT6fsz4/n/YTUEsDBAoAAAAAAIdO4kAAAAAAAAAAAAAA&#10;AAAPAAAAZHJzL2VtYmVkZGluZ3MvUEsDBBQAAAAIAIdO4kAMQLoB6SAAAIEmAAAdAAAAZHJzL2Vt&#10;YmVkZGluZ3MvV29ya2Jvb2sxLnhsc3h9WgVYHMkSRkJwWNxdgrs7wd3dgru76xIILiG4EyBYsBAI&#10;DkGDu7u7BE3gLcnd5cLdu/m+nZ6dqaru+Wu6urv+VpSBfAIH9nC8lF8V+nHxxwkWVJrYGys62Ts4&#10;MyqCxNBBN2B+iA0+1wVnBgcD44YAAwP8XczQwYHBw9YmI65NGpIZEHoUdARwqrCMCEu0eZW9Kkan&#10;2dS9b4M3LffcTFc763MEdBvn8foc1RW2GWe2zsm6LeX9kOCSwrrP2HgpMGzyU5ACUld6IGtzjZ3a&#10;cdrG9XYyK/mBtJ43NNQSxGn97FJCxDakaFUAnRgX3VUq1ZcQoepQ8TXheD1lGiI8Ocso2pWSPlyu&#10;r5vN4BJGPIREsNOAj6h9SldI69yOk6P+IjL2PAKNenYiEOqn5CGzuHLFBQ01lF7nGJXVUYHar3Ko&#10;GIXcN7BmxVWrCrTgQ31MLIiUv1Obu+PmRNB7lORNRCv7mPfLCE6BU7+Lmdq6rOseKsSijs9cunG0&#10;IBi8UJTzEsF1i9IT2pRsZ1gZVUb0UKN3yRcMeCaynEmyZpa+xw62kSbS3OzYcE6r8+1b/Q3E7/Am&#10;DI4m64PgtQDBi/J3eI3tnUwf8PWNb5LvYEIHupMvkpxmzkrRjotb0mCMh0tLogc2aF3YWsVxdXHU&#10;ZGgle0AkJ894Ej9ZpXfw01YOjG28ynQWzPLe8KgZZD1CqkEB4udmi8RCx2Po9riEMZihtcTwGRev&#10;s9GSI4w8RcCleAnNrIJCy5a+8zzwA0TkluSoqCziyKg2hqHNNKqTFc8gScZHKhf5sk+76LR95ZZw&#10;XOTrMFsvqAuTVlG3SwhQ2CUH3SRdS6rhWnFCEZxiJ5ez0ZaJKqAy0gTxaAo2vgAXqDhV0OoGNksx&#10;3Q9rUXjXrGp3SxvUEN4ItmqMjZ1ZqRr0OGkgKKI6YzIjjmPy4KhwG7zCEzbFXVNvmjcUj8pocGV8&#10;cnxC6en/6d7D68rL85uPb/SJ/YJhCbUVh8PQxqtd6g99ppdXJhzCUpJBmUQAd7N8ojhh0Z5GH7+K&#10;li9aWKeUnS2d77cSAhUaEJkRtDvpiYudju6j1vF+d4YJTeAqFcgZSCBnoP3mDFdnF3vbB3cUxOnJ&#10;gNwRegR1L9Lrm8qmI8gyG12rJ9yo6HDRnL+jbhEfnz9GcufOuonO2DjS3+Hp6bHoPPq1BLuJbMpM&#10;kQUyMCawm0JlgfgSx2Nxggk8s7Jsf1ZJKjMQjfNFxtJifoy2nO5cIN4QSX5va9usJTDWEJpBe+1T&#10;rUuavuWINucuv7KvIJM+NQc8Az0ptkTYQBcNeCEj/sdjdYlbDZPC6ZlBtk9j6y5n52h+p16GLxkg&#10;7dU01dXCRCQ/1ISAI8FJYrGFcrUlo+eX7pjdIjXu4FO2JpQ5TBz1dVVGu7HLM3bt4idQleZtPE2g&#10;0WVAld7zwvnMRiUVtyynXLjNm5Zb0iFoi6mRdlsIrVGVlkK/abiPW+7fg4KPig1Y8h1HXg3pbJnJ&#10;PitmiPkiCPYA7L/HGkgQsB42P6LMvws83AUJuBga2Zg+jkZNKivXRCAPFYJ+DzHql9wPceYHF5nG&#10;yklDCgOAl0HuFlb2XqjC5CaoqjAwq+3b4LMpqbIi9wh6BMYXudCKDiQwh7o7pLxQ9gmdxtOsaP5P&#10;3ScqbiZu33kFy5RNQ/HET3YO24m1DpNzvDbD75jZcbDGwvY0VM4pbcM2k2Tatrc7b+TS6AmaU0So&#10;vxR74yztNB6k/UEIjSfFVfvq2MVYHigSpxy9XbuaQTW7oi0JKfuWBDMZhUf23scLyZWmWNHI7ZuE&#10;U/Ln91OHh/aQZ5PwYs/cePoO2IQkhisskUpTLUToKtHWjLfZvpqhQi46qC0McnafHro6nn34mFmh&#10;f6hxVNffXfK5Q2JneWJ2L/trQFwWNR9biil6QOhoXIVgosVrN/I7KYpm96pWh6b3TjulcoJW52lT&#10;9z/iz78Dj/QTUHd7J2tnC1NTl8fgWzDOfOcCdY0PT8DAsP8h+0PlhwOiEuXs55gQQo8gL4ieLFjP&#10;SKUxBB7kSimVtj59sjClFbejWUTnGY9fd+9Xo8u7MypiT0ot6HP9SsrrTJfWCWwvfwRHLjcZdbgd&#10;XfmI9WZv6/tnLOn0rYblPouebXgurwT/u0S3LoF6uFY0cos3I323Zp+T0TDG58Xegke9Hp1O9UY4&#10;yKzvgmBsl6g1qubSf58qIwfd3ucXYtinDPeRNbdM+BbcSNgx5kaPAo9zNDMC+QSunzfdddyZ9MSu&#10;SLZx/VTWgB7IPpgogPrWLLjmjPqNzbXZoHZ64CJzyeZFsS0DYH7Zgbc43x92LTqolYhbb0pMb400&#10;x0AtHTtRl/U4bdJTZclxyDIzFGtaO6kQKIp1W/gMsy9ykbLka7qRwPwVfY7zM/PV60NoKgAhnC6G&#10;9A3GNM7ZuIFPq+p8dQcwswf4Bno6QBlHjMbRXyQmBzyNZ33nhM/tE7JMdW1+QHxdn33kDRm8gamL&#10;VPd83k5z0LwGYcGXPFpp2b3X48eISNnvk0dm5vCfe02suTRheVrJSTgoOGBPHftFJEwgFAJ8TzGr&#10;Jd2xiU65TKETafSt98a0WSawTympLvyhX83A8qQJICBO+e6JZNIx5F1XnofO3HowoFejOd8RORMm&#10;v4kwrfmYKg3pzOTHlLvifTV4oG8lgZ4YFpFnLb2/7MDlPRZC59XESjhlGUnzTQ0SF1OCKp+tKwbc&#10;i3/8UARVRJcESseuiay9BneOvMi+D/VTvJj4gQgK4Ss5qHkEju9r6/f/ETMe5icPXd3C1Nb00fwk&#10;TswFawsKDOwZzs+Y/ZfYD+Ef3+OB1lAMHjt6M9mJYOSmfML+pkS11YdZuSq9bTsddkulmMFI1rUu&#10;VsKZQTtnkQMUWFglRUbJMHjoJ6pWFLFU/gNJucr5d/B83pRovI7TB++ghRaayDOP+P39jq69L9ZH&#10;N7xhv0YzYYUUELS45ex6cyFqSo4WrS3hHvo6jFyGiFqGUck4dmcZrhgs+t03yVjIdHG1EU4XGsG7&#10;ftPssylRRgFHIHMMNOUCmht3oZGv0MbQkEh0L3PmvI6yqtWSAkj5MorBfmwSIEwA8x7yv/66URfz&#10;7aD+UgBIrUw9LiR0LXTdlRTeFZqQ+jwsZVv5kIBk9sQwN5YA+YR/xxsdFhaZx0/t/vr1gQxGjRq2&#10;Un3X5Pu5MX+gniFAnuM8nQ/3dcLkXpSXc+F5Bbhq+epNmV/1Et13SzA4CE3Lwc/nM9O2Rxe4UJNg&#10;G0QEzd5li2YD7Xh3nBpcR2zjLcCp7Hl/X6iWuikglbYHYt9JFIZP0+Ls9iR949ONq024ZrWFnQkd&#10;TP1gI+nRXriGWQs7t60SehJj8cuMY7e85qlZqnRGRUVEU9di6i6613tW9MLuOEuQARDK5FK7vVqh&#10;3VQBLIek0uLpHtDkrwpSn9oamvANvYSoZMk3OxdtlaLkvZPACYqqPL65mUGuyOI/0Rf09nG63+n9&#10;nqVAyMdVf69y2M8yL2Fpgtt8c3jW0nzXeXvWy1lB6LfTBY92fxuTJXB/AM8JuBgJGomoILw/OT+J&#10;kMhq+naXA9ncMdITgiwVBHRHJPLm1IKwHgusTFlD8WeNMIwMMw00Oj5wWHhTCdXIITIOnPvsdmzn&#10;HAvAOu47L//sCjgrJo9OqegKh+IziTxkOURoVWN/g7KywhY1n3BWHP4pfDjO+pBBumz8ohDH4plj&#10;/X7XdK5ncK5qLkyhptcuTtqLfc0FguelHwnjA1jbukY/iTTqiaaT4MTHqUnC5/nGC+mbMQTFWtFy&#10;vKxr0hPXKzlcIcODxYNQgr4meauOXZFdLBrevwGgGEe4Ao+vjFh/0QWJNoWFykJg2NfoFwZ0mNHd&#10;eq9PtqMhLDBvKZhf3SnuJEXJkAUdxow2Y5xgFxn/BUgQy8ZRSfQKNpHq1I5pJ4iIxftl0VEsdGK5&#10;3KVtUJlLFsOTOiFuOekICCWFt/Nx/bTJWl95k0eY27VNhabpm+Qlvd55bLE2JhxEt3SEO5/tM4Z/&#10;5Zn3V8z1tkhdbH1Pq64zzgv0Kxy+u9fPmTrYqKvoh6d++lr9Zdu3zrKhpd7ZtctkRZ5Y1lfIIQKB&#10;8BZCK4QINLy+l50brnQRK3mzvUyBwAiuUQ5C81Nj0jXhSBaupimfDXJU4J6kBw6ag/V4h/wSnEJh&#10;Lwn8mY552Vu75HoPGHKstQlxbiTOpyl5aWWf5d65VMyI33TxPsu2WQoJYU6RMxoTzmUnUhUevbSG&#10;SQ0O0Z/RMRxxe/+xaH5IpbYdoui1ViBaPPTWu+ilomBY7LZaWCX8d3wbxZnmGs/ObM289JjK4Ira&#10;P0XlQmCm2NGWW78pVH/zZhaHxTaOqW+AMocszzs5TCksYlc1zzzn5G29HaOy1YhKDpWR4bCF3rdn&#10;mFsD7NP01pBycgXZxe7zJ2lpiFQpYKYE/gh17lfJJoq8zzNsUKKWCTSJPZtXhvLocLCqXoqmQ+tG&#10;yJc/hY1L9k4kJzCgb5GFlKsNtbCrRQSE+NPXc/T0tUThky/IsxDGOBIP1OCR0Yxeayhe6dKmK9Re&#10;X7f1xcuRLARz8V2Iu/TZk1JVipe8hcBGBa/wsPJkE4Gwp5Ah0RlfUjamMZnyoS+ypiKSYItQGlGS&#10;ZR5a0e6T4bnRwYFc06k0gylCic9FiSadeDGQrb1Qs4/L/bJW79KFDINbhA2Lf0wZY4J9gcZsgMke&#10;UqaSzyCBU3NABOFgdP+43oVRxs673FVmK6RKRqi1/4q74RAHN0jYljlFTI5Z/7VhwcznogXeTXg+&#10;4KxWakjOzUD9XMHH1/zt3AQImSVnwQtOE+3DHn7l43GTLQbJLUzvR/QAMYSN/RnK1E6Bw9kHLeC/&#10;z+WTNQBTy6Bhg+zXTNHZwtDJ1ETFxcnSztz5YaaoFyMs3SkEEPsxUzxyQUfBafDGDHo2DMkmxQ2b&#10;X2KsYT7ctA2OrhtJdWiq+9HpiX1CSD3wICyNTvDo+01iql69Nh2Tw4ZUxx05ZGDibW5ufehZ9ViT&#10;MQCfHuPDRQhueZyhmZs7ujN6sUxpTmRlinSvZ/jgaSenZLju1bKNLPMXCk5w2zYKI5davp4qsh0b&#10;MWKnJeVxB5jcgt2qzwn3Nuga4rbP3s5P88kV4kUaBr4IiR+hura2oR8TbHR33zu8MNbkRzK4/H4m&#10;V/eNUGahv8Hf61al2+bshptOw5hyLGET+ndEzuXFVPpBaCyBZuDIv6ZvRvb21g9gRKno2acxoftm&#10;1dy/uM7AlrSAhFPNeVKmrKJmmWSnkABNqQmFN2OWn3qxZC6y/ZJHjk9vac055uiNhkZhA0RLWGxi&#10;NYCHFQ+inSVTxQ1hZcrXip4kFq4aXyM9DiCABluRO5SlToClIMjtD6Ed0AtIkmYHf85CKxW1EckZ&#10;spMWFIFLe/CKLD6KmOsNBcm78ljrOayirsQ2YRKACpuH0nAkOZ+1dfs4Makk8LW8QVJNHJM2Rg3p&#10;yxzSgLRNpCmeIxUoYWDB7LpqHF+I88FpdCME4ZNc29Uk9ZvJrDkG0RGZuMvnvG9nISkyfD5HwfP0&#10;OS3yj+q+JnFh/A5Mwn3PGEIoUzC325Bpfj6MF9WMol1SF/BVSyB5k6thrWtxW/Rc64kqUafc4Tmc&#10;sWZoyb4+mLFX7tF0uT32er5dwS69BRTiytG0TtfFvHuZ2G7+ZPuJLW00I2bSm3zno1Gpck79G3P8&#10;jl4qTCIzpTFZh1549n6PqFBmn+SialFftrZ3GF5KuRPZmNhs/HmML5jBtkaX+AH7qCp93Df+ndBN&#10;RRgpkvLIaOFT7nPf3Ugv3arvT5LlKSrqHKsyBw2O3PaObgfqTmDPh0JJ+Z2bdNfWR64481p+93vf&#10;19j6ZdAMKkIODAzxp9+dXTxBa6sHr0/o2sbMaWLcRXf6v9dtg+6UXX3TOCCvzJNSWTMapG4VFwum&#10;ltKZUumwr9VdbCYkCbTD0VQlV81+rx1uqlHgkw1JF1aWZHs5xGa5ieYf6HxU6zskV46m0BvBSjbA&#10;FT3EPcS9Vb+lezu72OQ36/ya123Y3aei3GpOTK2y6cOSY2New82BzqS6mtqNYf9eje5S9d5uyoJG&#10;BWfzt4IFP4/NWc4YW15VIeBURUm3oUeVCtX5XLdbxcTShYINcvPOjXAFRnv3ctGwIOy+eqFCiJed&#10;MCNmP1C//0T1rWHh1GBu/hScHxPXjNVtU4L6Nj5POVqmkt67UeujRs/1a+G9YaiiQmH6SYQ0lXfe&#10;8rzHt36c80/VoFrmXGcv0J+X6cLs8yKFy8vZ7nsFZ07A30rPEXkY6rEn6MHdbg4g7Y+rArkXznnB&#10;1j6csm/MTlXo0S6qLxLPLc21ZzXfDLYiL00b3W+jLH0sKwJOo0+WKOyaPr//vso812r2trldvbDZ&#10;hJclkIlSWFS9LgLt7oQg6GJvypzXUn43C0ImD8s664bjlPXrLc4LOCU3vE+gfiY1GRFrWlVYOXef&#10;41S40c40Ihk627wHLQ1j85JujF+/xLyaLBSrxef6Gwn/7keMc8NYJuEO8tttQHj0PreQZlV1q837&#10;FkinxE5tBxdNDfoSGMEksfzNVDqGzhcYCOrF78Rw0lcIzuzjFglWHdTDzUg8xSl1tCfXuadxc6UT&#10;G1+J+bGmfEnma2sarVpAKx0ZpmdNDmJH/2IxT8/lyqppqRmqRp2wzGAFk1+PeRKCzZbUjYbe35Pt&#10;mldloLtNnLWWI+aPiTOKc62T4a5hBYvz8gqh+wVuAT2HLWvkROowLCYPnBku7ZukI63EciCqwea4&#10;kaVwIbxvcgpXeZqsJGLwF7UXCsZYlN05BB6YPoq5Bzrmz5hUTl4QKoTqBhJwbm3nZbu+3akpNEHb&#10;vi0fI6GKTnXxQ5/CxN4doKz0xvZd8SC4HQ+FdU4ZDIeDcVB3KP6QOqBtK/bBBd5Pw3hPPPxbeZd6&#10;tc8LdmR1Y/hkJa2MsuCm2SpP7CiXvj2KUX7mvBAkbgJ6Ow2rWm01Wo2SiVRLi5I6A4hb9jxt2j2w&#10;vI827+Rv7QOupYtV6S3ZF8aT9CBIb2mdqvPLOQd67rRHI/crKAZcRqu/jejqO6fGfa/Nx5kxkEml&#10;lTn0VBopKuX+JXROOnwqwarLb2BtL34xFW9m4k9vqT+CDoaJO5n644/4xf0Q21iCLFcZ/3kwUqk0&#10;9Yg0vJaP4SfcT+ULiCt8LA7R0b33w4Ik5q/9sNtZ5I3r1mqifSo22s1IksLu0aQ0B4KAJQ24hB3t&#10;Kj4EXDxSC2O9jJZgUE4WJmR5Tz6LrJiggy0zH0aifum9FgiCrNruVPdy68Y5R91KsGSDxwlfG5Ul&#10;7+gkN6cx+0yn/iVe34x5aFd//yUd8Nuq1yQ6abgNtSgEjkoYOeYKWQtT+oQEedyABHnsiAS5oxoR&#10;7x0Ypg2agLzeXZInt4bZ7FA9KarCVp/JV9fB2MS5SjpN97ypnZzEpsGPidHoho1Dl1pcPpiRRfPP&#10;T+zmyr0TEmeOXBLg7OJR/WbF4GcdSsC19smtN03QGFTF00p1q5GjFpL28D3554IpVHlhMji0Amw7&#10;JNLKUjPdno2nuoR7ZeoXuDqtZmq9yNI2zwKDuK+R4AXc+5B1tbk3EVzlLCDtlKGZvL7qU9yxuhQX&#10;AiIJCmpdw9A03RuRBVmN6vBwQNDglpI3n7b1nd6XCR8NI9F5LSET0U6+g8Z6LtveqBWmJPzkuJH4&#10;+b5lsXR4peJgkuJ7RVmp1wulyfFGn7TCVuK3QklCS9yVO4VWtRoxrDqcPOGxMp2iAeUpkijtYf1S&#10;CGOA5549kQ5QY7SqZT3nFLi3AHF9hRzKL0KNupRWRT2QSEhwod9vhHIOGQK0rfMVIV8uH0sK12sZ&#10;5I/yEKsm42SXYkzyaILLWyCbrDkGg6djhRV1C3Nwd87UmthfPzMv8rIoKhN2c4ZDdeXosZcXzp0E&#10;Z+cuJFaqIxbzglR8PjFILZ3oIMf1uncCrJsKCPu8XNFIH26Au44KaJdBm8i1dm3Lh23qx4u8SUE8&#10;aEnRTmXIW0il1LXSmycnlLK0GMxSvlV3+SLx+oA/+Q3oBBL1Rh70AJ3EH56yIs3hKU6QlHOLhbPY&#10;rf8hGPama9ZbAbyip/qrZw1bRdNkX6PTbFM7Kr8YGMfIAPhqGTjscyCfvpbGy6HMqKxGeORjCfXE&#10;jsC1djm3L5Tz8swUx8uL/VvIoYL3Mxu3LeGfYfg/YnurszdzklSx3k0lrFRndUKQq+gGCAgxW25N&#10;EOkHxI0soZLlmzvj3LC15n8BGN7andxWso9K1JM3tfkox7eJsOSXOOJ41Z0mfmk5MhDwYb6ZWJtG&#10;2mHWDeW/50MJXSnMimRs/ujjcrL73b074TT/xtnTS2Ejf2BE8N7J807fJhbdiAFsSpH8Glfw+9nx&#10;1FGUn7vAzXJFJT51lGQ0fy5PoMv5yvWGREsMxfZXHHJSxPur3m4wO5fLcAtEwrXuTWllPyZnOPy+&#10;ZElGI+Lg0VKx561vJSXXwyjldMifvBR/TsrPZrlISsLFhop63ZYZmCI7efW5Y+V7CMH6LuUrnnTX&#10;nioo0q0sCnVR8e1R0SjGu/PdVSVSUieIzTVU2ryYo+i7K4+r5bqO20txIr/MnleNwwXhRolZ8QXP&#10;lPgMGlxkY+4cBRpus6bxP5I9Ee0rXlnb6j0xmhguSMT284rDZ6wSflO1cnqoYCDgnRoWpjtcoIvt&#10;dzdzdXQZsNZRGMMgePPiW4QCl+0Kinzbsx3iyQgDpQ+JKVai5a10wvFizs24cYKhiYIb11ai8sJZ&#10;r7PjPiZEyuiRY/IJ0CrF4r4WRcygc4yuvBSVRWoYL3JgJz1CoD5SzmufaMXEHQpNjx7TlYJDDhFW&#10;JN4wt1L9iBtXHZpYXay0YiW6iau8+VYcWIKSYi2dQrsirayFGFd9nJpV4gC6xw1fFyA1nv/jMTwn&#10;vzTokkIJ0rC1mKNgQgkVowd2j3PdViLM5i3ImC7I2GCq8uBfxtJwMcqfrgZnxLNooGJka6JjKAIx&#10;JLkf7oqv20j1zfxoprPMn9Xr5H7ZMMdkqkXujajbjmrpnSe8mqj8VBaItyjdXFric5sGmjn2+LmM&#10;zw0SCObT7NIs+UXw7YGfoS9/9MVtnngpwbrcwgKT3nCTF9wkbXvfOlr37nPTbpLldEGZtqW9f4kJ&#10;x+XFZZm2EiOHP0IKiT31HPfElylvNM1K9aLKutdt37tS68fcV3wNhddtntxRLmlojEA/zcpmBLO5&#10;eMOjtP3MXsn6G/L/z8M/BU0FDZxMbR5neb253BrvQc+WQJle+L9kGB4ky+KHpDuZAF0PXN9ms5w7&#10;BsqMCyPpvpyJb0Cy7P0wJVq81kFzk7AS3XgDdEzK9Wbako/JJ7wFYn3mt9GNQa5KQUL2PW7NSsc+&#10;HpoLQZKlTROQnqoO7U8+7Z4a3YYEb/IlzjKQx+n5KA+zvOSlTrAc2VFVFMriZRcr5BY0JgvmaLJT&#10;tOs7Fe/KIlSU4/u8SBPm/empIxew8dre/t3e4DJ/Sp7IECstaBGQ4WoTixEZ7JM33QL4Kvb0KfeQ&#10;k6tA/5G79MvSMjN6RDFdYLLKq/kN3RZHupRuXXmiVxTZA9dCY2Nb7W1xIzo1/ZI8IRS5e/fkLN2d&#10;60meAuwGkk6n9CXu/x/LP/KT/wZnj82M0z4IxgYQnLigEpSf/Cn2kGb/c+31B7pyVh1MIN4CuCj8&#10;pTkpI0lZet1GmmRukj8gFpTko4cdOO+uq3AgcSTOx7N/Yv+06XJAcm5hiCuMUXYcuiKbRhqwLfe+&#10;6Qjdh63CXYE4rLbOC4YQQ1byfYm9/Qd7LovBNz1f40TdTvJbmbvNqXu58NkxSHKHMjjylZyTihOU&#10;0oIPH9BVelsAPW6eaWSPkd/kCzYiy/zs/ohg9gPnFeqXrbBMRlHJVcseyDDxQiSttiwGFrKe/pPL&#10;ki7ejOFm5745PWW6/qkXHNbtDn5kfGVGSU4CJdYIE6kISyQEPSSn4WuapNzu0Uyn+90TP1Yo/05C&#10;/MHq/I2E+DdUi9K/gtWC0KQArWfJfqL6D41fhMQPeIExbXDtTADRo6B7wIXdqBcg7m1T2HDJNnTp&#10;zgfED1I94iMtnMtiwsds+0i3ZoVWhGfkh+gzXoU5iVAwTl3uk4i4g4UdVvBBaA1Iz44kOxKwU73q&#10;i6LZDPsk+GZbSVXwrbFV4HgLpiPZyGSIekwLLx27Eru5igI2X0EWuyrZqH4zEfr+Gd22kOSDHuzq&#10;OQL3teDcZRN7zeUmR4KMIKlqe78oTphjdr5w32XoknLfN7qiBmWDjV2s31dyPGjSVM6gN44C5bsf&#10;+EkdEXs7F1M7FwNVTwdTZ72H9VwZiHtpf+BeEi6I3ukWcrzvYJNDR7rlspM0FiSWQYiySKDiQLj7&#10;Pg+WIBSJ3Faghnfrq88r7xUspmLuHGbRRCtWtx2GkH7R1SBF3Sxuf53XE5vI+u4CSbryCXrw3YGc&#10;fQ1CAI45L52YGHpmvqiecN77Y3D8ikhfG/QT8/Se7HNVOaFFdx5kZW+JZapCdZFzb0Ym9erUqimo&#10;e33ucMW8nkyNQPoSdJqQWSuxfdXBjJmcdevnbSnUT2nxjqNtYerfDJd/Q9bc8nWwzmWPRVTLd594&#10;j2jZSChOpFiVs/q+jzDNj+8DrqbxpAM8nIUMx4vT1nhAb3vWVrDNAVk68tJ50YBAGpfI6cD1l4wg&#10;13hulOYiCnWaoOv8HrRwrDFmUcWntGBWu0Yy3qw0oBXpTbYpogZnrGhMrJQvq9Zbjcs+Asnc7iuf&#10;ImHl20b8LJNoMH+fdD9vwSanMsupCHEtdwhBKDIFIoW+DTX7GD0dA9TFq9gdloMHQg0cAv0HG/lz&#10;x8RjL4EcBQYORgw6VxP9q89+Gvj37vAQpX8eAFBxjvcrZv9e6eOo/aDzs1Js/D91fnSD/6rsIYz9&#10;PAB/lH/bFPJ7fY+3hTzI/6zvGejqL7U/Nok8hujxrodf2qGgz/sv7T/3QDxWf8zT/1JHA+W2fqn/&#10;xdr/10uDNP44AKDSBsRtgkL0fyn8jpIQwd9i+uOGPg7+DxX9RMn872r/GAoe23mczPxlZwlE2oLa&#10;+4/U5mMLj5NAvyzsoPy08FdK6L/e/edH+qAMAP2ifoL1F1P/+yfymKt/0Pr58rW/6f1i7v+r5t9R&#10;z4b50eg/CcHfK35MCf6quPvvar8IwsdgPc6U/jJwAkqcguD+u8P+q9EPjPrPAwAqnoI68x/Kf/Hr&#10;Dy3/957/MBD+PACgIoLwse6fw+Lv7/54YHyw8BP0pv9j4dEw+RiLx6T/L4Ms/3idX6YUZaB+RC4M&#10;MAwwdNBopUHyoPc/UEsDBAoAAAAAAIdO4kAAAAAAAAAAAAAAAAALAAAAZHJzL2NoYXJ0cy9QSwME&#10;FAAAAAgAh07iQIiDSRHtBQAA9RMAABUAAABkcnMvY2hhcnRzL2NoYXJ0MS54bWztWM1u20YQvhfo&#10;O7CEb4UsUaZkS4gUSFQVBHViI0pyX5FLifByl9ld2paL3or2AVqghxQtei/SQ09Ngb6NE/QtOrNL&#10;SpQs58dI0LSoBRi7s8vh/H8zvHX7PGXOKZUqEbznersN16E8FFHCZz330cNx7cB1lCY8Ikxw2nMX&#10;VLm3+x9/dCvshnMi9SQjIXWACVfdsOfOtc669boK5zQlaldklMNZLGRKNGzlrB5JcgbMU1ZvNhrt&#10;umHiFgzIDRikJOHl8/JNnhdxnIR0JMI8pVxbKSRlRIMF1DzJlNsH5SKiqddp+M4pYT234daRyAif&#10;WcLFvBbct0Qpch7RKBCSgxkr99OwO2CaSg6sAsE1vK3QM30jS6VEnuRZLRRpBsJNE5bohREXBATe&#10;wVyAHs4D+iRPJFU9N/T80hCwvGKKNAmlUCLWu8Cxbq1QegPZ7tcP6s3CH6Cs53eVXjBqFfIaTdS2&#10;vnyvEWFMGJuS8ARtU7m8vLo6xwc3jYFPGffjQieaUVwwshC5NuYWEJewrZgUXpMdy/4t0uVinDAG&#10;10iX8TVCvaTQOKahPlTIrF4+CW86txymIlocS0cKjf51VBaOE6n0IVH6mEgIRSCCAPoI/sVMnPVc&#10;yhiER6IsHQws5IXrnEmS9Vz1JCeSug7hIZDBGVqWm0DD3kPzgWRKT9CqZpMhpdAnovEDkAYjrOfa&#10;6HLUBTznN0COqZEmMf/znsshFTEtZXICKcnFxKxc5wSCDR4BZxp9zPUpUZQlmLoNiBvSVYIlEdrO&#10;bORsGjBpLdzq4M9cYnl6T0SW3G41gJ+VPk+P4tiS90oy2FtZNmDmDf6YVdzRi4zGUCZ67qcprzFt&#10;mVGycUCJPQjVxkGo8AB4WyOZpTEbkMCG4FvrU1yUYURyLR7iZkQZ1bTQpcjjjAk9kJRsxFuW0ABr&#10;GpJPiVwEgokyo43/IIgoRF/YTaLztagUMqKFFYtX6HO8By56QGNcxf3JnFLtfbIz3PFQZEOF84BA&#10;rcQbmQ6gkmjLt3hdph14lXUdyNR/8d2vl988v/z6t5fPvn/5x7cvfvzq8umfyO3UmCED0WGz4mo3&#10;RgRYWpnoOaiP5X5Ng+jYqL2p2DSfThndG63dLXPw+lDyxwfecFR4be0a4w5kElTW1uvCcWz+rvIA&#10;p9uM35rfoGahyqZGhUlvqFEAAvv/tEaHU6ZMWH3gRZDd5YBHewceFiJtNtbjjqyeTKsn77pwdm5Y&#10;N9+8XvoN/F2pl/tlYYQ4rdTLZknGGvlh1EtIFYioY1E0LVOq9Dgx1RlqyFycHdIZ5dHndAOB4eQx&#10;gaYRG6OyLAItIPo+SYt+oaiCyGVC5Vb6MZUhtkSGT+X+0JScSXJxldUhJVBnDwHNCpGL19NzhHnM&#10;DFg5uQSg/CL4rN3a2x94tVF7HNT8uN2qdUYdr7bfbPqB3/FbB8Phl6t+qfW2/ZJX7ZValbbFaxXG&#10;2yornLKVFtVktpWx02q2XCfEliIG9IRlmkXQXvAZtBNsBvAeQmfxaiAftPF3JTCXiL0emEt8f1Vg&#10;ZtAZjYiaW2+Zim7B2nS/Fp1fWZU39YY6Db4ycFV6D0t3WeFCYty5DT8HO83uzmBn7/UgavpQBNZ1&#10;EL386fmLH36xULqOnau7HlgPUfWvn39/+fTZtrsg7XU4WwgPgY1MeJ5u6QFAh2FFB7i0bATstBSI&#10;iPbvUJgpCDOqmhnKUDebhWv09Nr+7l7zdRr67c5uu7V+C3RbCWQ3ZQ9hlELdbSO0dNi/qF6A9Eux&#10;Y2z5JwwGqUE52plSBHeq3WDZ8dx06kB21Z7TFFYMDmZWqxKMSfX/DLQxA71/KP8vjD42lDB8MNQe&#10;J+qIswK5C5iMEpUNYcI8UYMCPy+oFDbkMH9HWH1x3L1HquMNBO9yTC8TYa2nL9oZiw3Xte3YtWPr&#10;/y4AbgRIPro6qXpli7UOcAcl+T0CXDmCkq79rGDH5bcY9i2EbptqDVDiVyQ2Ipo4EobPnivvRhai&#10;cM59lOHXqkojBR4DUF0+Y1DWuNB8rev/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Iy06Vr8AAAAvAQAAIAAAAGRycy9jaGFydHMv&#10;X3JlbHMvY2hhcnQxLnhtbC5yZWxzhY89awMxEET7QP6D2D7aOxchhNO5CQG3wSa1LO19cCet0Crm&#10;/O+tFIEYAimHYd5juv0WVnWhLDNHA61uQFF07Oc4Gjgd359eQEmx0duVIxm4ksC+f3zoPmi1pY5k&#10;mpOoSoliYColvSKKmyhY0Zwo1mbgHGypMY+YrFvsSLhrmmfMvxnQ3zHVwRvIB9+COl5TNf/P5mGY&#10;Hb2x+woUyx+KH3tF2jxSMaA1UjiT//4r+Ml5OTMvrd5W2QD7Du9u9jd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taumHIgEAAMkCAAAT&#10;AAAAW0NvbnRlbnRfVHlwZXNdLnhtbJVSS08CMRC+m/gfml4NLXAwxrBwcPGoxuAPaNrZR+grnbIs&#10;/95hWS5GRE7NdPq9ZrpY9c6yDhK2wRd8JqacgdfBtL4u+NfmdfLEGWbljbLBQ8EPgHy1vL9bbA4R&#10;kBHaY8GbnOOzlKgbcApFiOCpU4XkVKYy1TIqvVU1yPl0+ih18Bl8nuQjB18uSqjUzma27un65KS3&#10;2HP2cnp41Cq4itG2WmVyKjtvfqhMQlW1GkzQO0fcAmMCZbAByM6K4eTyV6kEFm+TGsMIQg52sGkj&#10;PlDiCwrHzuUsI+6dtpBaA+xDpfymHCWWJqHUDdXjMRN/U10fi0lqT7ulkQy8Z9OXxE3Y+wTdP2Qd&#10;jhsQZcKSYJ/QXWOHeSiDvpV8PaDO3HL4iMtvUEsBAhQAFAAAAAgAh07iQK1q6YciAQAAyQIAABMA&#10;AAAAAAAAAQAgAAAAUS0AAFtDb250ZW50X1R5cGVzXS54bWxQSwECFAAKAAAAAACHTuJAAAAAAAAA&#10;AAAAAAAABgAAAAAAAAAAABAAAAD1KQAAX3JlbHMvUEsBAhQAFAAAAAgAh07iQIoUZjzRAAAAlAEA&#10;AAsAAAAAAAAAAQAgAAAAGSoAAF9yZWxzLy5yZWxzUEsBAhQACgAAAAAAh07iQAAAAAAAAAAAAAAA&#10;AAQAAAAAAAAAAAAQAAAAAAAAAGRycy9QSwECFAAKAAAAAACHTuJAAAAAAAAAAAAAAAAACgAAAAAA&#10;AAAAABAAAAA/LAAAZHJzL19yZWxzL1BLAQIUABQAAAAIAIdO4kCrFs1GswAAACIBAAAZAAAAAAAA&#10;AAEAIAAAAGcsAABkcnMvX3JlbHMvZTJvRG9jLnhtbC5yZWxzUEsBAhQACgAAAAAAh07iQAAAAAAA&#10;AAAAAAAAAAsAAAAAAAAAAAAQAAAArCMAAGRycy9jaGFydHMvUEsBAhQACgAAAAAAh07iQAAAAAAA&#10;AAAAAAAAABEAAAAAAAAAAAAQAAAAEysAAGRycy9jaGFydHMvX3JlbHMvUEsBAhQAFAAAAAgAh07i&#10;QCMtOla/AAAALwEAACAAAAAAAAAAAQAgAAAAQisAAGRycy9jaGFydHMvX3JlbHMvY2hhcnQxLnht&#10;bC5yZWxzUEsBAhQAFAAAAAgAh07iQIiDSRHtBQAA9RMAABUAAAAAAAAAAQAgAAAA1SMAAGRycy9j&#10;aGFydHMvY2hhcnQxLnhtbFBLAQIUABQAAAAIAIdO4kCogrVB1AAAAAkBAAAPAAAAAAAAAAEAIAAA&#10;ACIAAABkcnMvZG93bnJldi54bWxQSwECFAAUAAAACACHTuJASrQsDgwBAACGAgAADgAAAAAAAAAB&#10;ACAAAAAjAQAAZHJzL2Uyb0RvYy54bWxQSwECFAAKAAAAAACHTuJAAAAAAAAAAAAAAAAADwAAAAAA&#10;AAAAABAAAABbAgAAZHJzL2VtYmVkZGluZ3MvUEsBAhQAFAAAAAgAh07iQAxAugHpIAAAgSYAAB0A&#10;AAAAAAAAAQAgAAAAiAIAAGRycy9lbWJlZGRpbmdzL1dvcmtib29rMS54bHN4UEsFBgAAAAAOAA4A&#10;aQMAAKQuAAAAAA==&#10;">
            <v:path/>
            <v:fill on="f" focussize="0,0"/>
            <v:stroke on="f"/>
            <v:imagedata r:id="rId14" o:title=""/>
            <o:lock v:ext="edit" aspectratio="t"/>
          </v:shape>
          <o:OLEObject Type="Embed" ProgID="Excel.Sheet.8" ShapeID="Object 6" DrawAspect="Content" ObjectID="_1468075727" r:id="rId13">
            <o:LockedField>false</o:LockedField>
          </o:OLEObject>
        </w:pic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1"/>
          <w:rFonts w:ascii="Times New Roman" w:hAnsi="Times New Roman" w:eastAsia="黑体"/>
          <w:b w:val="0"/>
          <w:color w:val="auto"/>
          <w:highlight w:val="none"/>
        </w:rPr>
      </w:pPr>
      <w:bookmarkStart w:id="33" w:name="_Toc15377208"/>
      <w:bookmarkStart w:id="34" w:name="_Toc15396606"/>
      <w:bookmarkStart w:id="35" w:name="_Toc15069"/>
      <w:r>
        <w:rPr>
          <w:rFonts w:hint="eastAsia" w:ascii="Times New Roman" w:hAnsi="Times New Roman" w:eastAsia="黑体"/>
          <w:color w:val="auto"/>
          <w:sz w:val="32"/>
          <w:szCs w:val="32"/>
          <w:highlight w:val="none"/>
        </w:rPr>
        <w:t>四、财</w:t>
      </w:r>
      <w:r>
        <w:rPr>
          <w:rStyle w:val="21"/>
          <w:rFonts w:hint="eastAsia" w:ascii="Times New Roman" w:hAnsi="Times New Roman" w:eastAsia="黑体"/>
          <w:b w:val="0"/>
          <w:color w:val="auto"/>
          <w:highlight w:val="none"/>
        </w:rPr>
        <w:t>政拨款收入支出决算总体情况说明</w:t>
      </w:r>
      <w:bookmarkEnd w:id="33"/>
      <w:bookmarkEnd w:id="34"/>
      <w:bookmarkEnd w:id="3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732.16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98.19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15.49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人员增加，相关经费增加。</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hAnsi="仿宋"/>
          <w:color w:val="auto"/>
          <w:sz w:val="32"/>
          <w:szCs w:val="32"/>
        </w:rPr>
        <w:pict>
          <v:shape id="Object 7" o:spid="_x0000_s1029" o:spt="75" type="#_x0000_t75" style="position:absolute;left:0pt;margin-left:5.85pt;margin-top:13.75pt;height:210pt;width:417.75pt;z-index:251663360;mso-width-relative:page;mso-height-relative:page;" o:ole="t" filled="f" o:preferrelative="t" stroked="f" coordsize="21600,21600" o:gfxdata="UEsDBAoAAAAAAIdO4kAAAAAAAAAAAAAAAAAEAAAAZHJzL1BLAwQUAAAACACHTuJAr2AO0tUAAAAK&#10;AQAADwAAAGRycy9kb3ducmV2LnhtbE1PPU/DMBDdkfgP1iGxUTtRadoQpwMSQ4UYSCtY3fhIosbn&#10;yHbT8u85JpjuPd3T+6i2VzeKGUMcPGnIFgoEUuvtQJ2Gw/7lYQ0iJkPWjJ5QwzdG2Na3N5Uprb/Q&#10;O85N6gSbUCyNhj6lqZQytj06Exd+QuLflw/OJKahkzaYC5u7UeZKraQzA3FCbyZ87rE9NWfHIc0c&#10;KPvEk4mvh4/dW75JuyZpfX+XqScQCa/pTwy/9bk61Nzp6M9koxiZbwpW8l3lDFiwXi4ZHDU8FqoA&#10;WVfy/4T6B1BLAwQUAAAACACHTuJAJ2r/RwsBAACFAgAADgAAAGRycy9lMm9Eb2MueG1srZJNagMx&#10;DIX3hd7BaN94EvLHEE82odBVN+0BVFueMczYRnYy7e3rJmlJuwqhuycJPr0ntNm+D704ECcXvILp&#10;pAJBXgfjfKvg9eXxYQ0iZfQG++BJwQcl2Db3d5sx1jQLXegNsSgQn+oxKuhyjrWUSXc0YJqESL4M&#10;beABcym5lYZxLPShl7OqWsoxsIkcNKVUurvTEM5EvgYYrHWadkHvB/L5RGXqMZdIqXMxQXN0ay3p&#10;/Gxtoix6BfP5fAEif4uyarpYr0rrTcFqOatANhusW8bYOX32g9f4+RNwQOeLgx/UDjOKPbsbULpD&#10;zoWl66M6m9I3k/73yoJrZxTwk5l+3U7+SnxZF335Pc0nUEsDBAoAAAAAAIdO4kAAAAAAAAAAAAAA&#10;AAAPAAAAZHJzL2VtYmVkZGluZ3MvUEsDBBQAAAAIAIdO4kAuvc7Ayx4AABIjAAAdAAAAZHJzL2Vt&#10;YmVkZGluZ3MvV29ya2Jvb2sxLnhsc3iNWgVUnMmyxiXYECQ4QYO7uzsEdwkEd4fg7u4EdwsMGtxh&#10;sBDcgwVPcIeQ8IZkd7PL3XvP63Ome05PVXX/X3XX313fKMpCwzyBeCihCp+Ffn75o0IEt8Z2rxUd&#10;7eydGBXBYpjgDoSfYh9FdCGZISEguKEgIAB/FzO0t2dwt7HOiu+WgWYGhBwFHAEcgRaRYUnWEbmf&#10;xek02wf2rfHn5UVMdbVz+iPhuzmPN5eornFMOXN1TjZtKO/HBFdfbnpNTb8LDpttDXiJCsr0Z+2o&#10;t1U7zti62U1jJT+Q0fOEh12FOm1eXE2M3IUWq/WjE+eiu35L9SFIqC5EYkM4QU+Zhhhf3iKadr1i&#10;GI/rYrsDUtKIh4gYcR7Q9HRY6Rp1k9thdtJXVNaOR6BNz1YUSv2UPGgRT76sqKWe0uMcq6Yu2l87&#10;Io+KUcht69mihGptkRZSiJexObHyd2ozN7y8SHr3ioKZGGUvsxFZwTlI6vLYuZ2rxoGxkmfUCdmr&#10;tw7mhB8vFeU9RPFco/WEtqV6GNYnlVHc1eidCwX9XoiuZZNsmGZ+ZYfYyhDt6HBoOafVubtrvoX6&#10;J7zX/bpi+mB4LcHwov8d3td2jiYP+HontCv0MmEGu5GvkJxmz9veUCslyPjxKCGGk9JwjHTIkz19&#10;Mc9gYYZNmQ1BaepKhODvjpRZiFImFHXJfXXGrYEaMkLncii0R55Kkk8kjCqVHSkGImnJjPoE6Vhv&#10;qFzNlgrIxzJni3J1g9K/5tOwrzqFSpIW4k0hbxiLBIxGU3tFseeIgurNCCcj6nRNPswXRDh0X6NE&#10;Ql4hcHfh4lCmGTZBtYjLilkVrtHXapbWwyHEkAQjF06keWDeu6OUyt1zK9ISmqWkqRnyVm64LgRw&#10;Gn3V/1LInmKyl/ydJ2T05Ymzl6uShguG1kEEdARUt3eVX7quuErrkntLXCMSZRaEW5JlJPWUqfUz&#10;AVkhAmD+VeO32JJQYOrA2NwOxP0sfdPhxLgwF0f66vk8lcb3xKkhBHF+kStdx83JXkTc66DbIF2N&#10;MbtRDemMSGvCzwZGQMoEH/HCvtWjp5x+pR/bv/Pm2/3TGdKGfjUvwM5ABTsD4x/OcHFytrN5cEdR&#10;vLxsr9DDcr8n2feuI7bpkEmYJEcJg4e1OjSss4BeWK5uLcM+6WwtUj9ZE4/t5eU7+yDX4oNV4La5&#10;iCxj6neN467LMoPimOO/o4fyeg13abiKMHkTl8sBevbmQP62dKavgbDphEDkLTLBuyx1BFzXtXz2&#10;jsgiWY8icSu9siupi+9d7kXzdE31YUYEpBz4FTCZHfZrPTqEBwbxWUZmvFP7ColTo1Mvr4e+BhO2&#10;ILepCWupQaI+X6akIE/DZNIiR+9jBtXnmmRZvz/qyvg4iulei2V78a0EPvTA1DTyDU5riFWowOIM&#10;VztOhVME9BPEi2UU76f9bDITbmn5Fb2CNtgaGa21N8wC+U2a6uwk0oT0kW9B3aZKKUo4DFZPg5Lu&#10;TAM/lrTwsdxDPOD676EGGoyru/XPIPPvAqi/BNzsHK2czE1MnB8HpP1bs3M5sIM+wUBA4PyH7E8V&#10;5gdPRSetvlxiAgysvjjwrb5TSOBQNJ+BUQIsFsqLvMYfs3W0eMfz3swAf96g02kyiOVWKPsz7zen&#10;1W+GjMAc/P7LtTY2no1EqnVkZ0OZMk7c+4uzH/sRrLEiqSK4KLi+kGPAs7GclEoHHQPo52QBl7hA&#10;9APSGG8lUTIvYzrzU1UQO5TFHkdNI6rYAqGlKp98gtYnhLI3LzWbYpnk1IagDuVqrIReoznkwiT4&#10;GMh+hV90uiHR3xOTbUb1iCFfuciO5+T2LQHGB7OuqOJgFYd7WhzVZQ6ccb7h6OcdDzdi77Fxu4zq&#10;SknQkaU4KZJ1A8BcD1sscVhWxj7xVnRQzR0yQXZvPTN/y+sfsDNSBY3G8DG1qJAmZJYVXg1kRxmp&#10;Njy0cnBNn3cheY/cf4uOiYlAEf3EzBBmFmTdCwIay0C1LgHC8oWaQ3UUI7p22MR9b3F2SIT4JLh+&#10;EOcvu4merWkiJs9Tt7F/kU7RNPP6CL+ENuUD2VwWX1g4AWtmGipjeQ3nqbj54fq8Mvq58EWcXql4&#10;h3OxCduLpKhGUrkTY+YiuohXbSS0E/yVV29qo67IG7iu1Qc6hnYjwzlFqH8gUmlJ7jrzzcPqBo9/&#10;u/tsidfusfJ8KlGqNmbwXNB4kcTMAm+UUVJjbN9zfK47AsXrmS1Zg9kTmh6KCWuBl4mR6xkO27eO&#10;Oce5Net9FA2GNnGUNpozzuv+luli5LUscKGwDSR9XjCftEyDYa+o7ie/iaBwKEzOHNo6gyoddoP6&#10;xhuJXFeV0hQdC3LIZ+EXMAvw353oDd9D/vfl/PDmBC9nZ3MTG5NHb854cednO7AQEC9wf0WTv8R+&#10;Cv9cowdaY7H47JgdZCeCUdsKifvbknWW7xfla/V2bXXYLZRiP0axboBYiRY+2jqJHqAjIiopMkqF&#10;IcHDqFpSxFH5jqbkKxf+QOLzpMTgdZg/KIcXWm4nzz7i9/U5uvG83Jzc8kS8iGF6FlRE2Oma98WT&#10;C0VTarJ0YxXv0Nt+4ipIzCKMStZhIMdw3WDF575d1lwWxNVNNF9ihORypzlsXaGMDolM5uBvwhVs&#10;9hqEQb5OG0tDIjmwxpmXHG3ZoCUNkPZmFEdsahcgSoTwHPO9udhqjL07aL4SCKZWpp4WEroRugGl&#10;hINCEt+KhKXvKh8SkiyeGObHEaKd8O95YiIiovH4qN3fJB/IYtWr4Sg1g2arl6Z8g/UMAQoc55l8&#10;eMmJs1+jPZxKzoGQqlWfbyt96lbpvltAPIHStPjYf74wb3N0iQc7C7FFTNjhWbliOtqD/4NTg+uI&#10;bbozeC73k683bGfjXDCVtjvK8Ek0llf7yuLuLH0b3Nb19pMOteW9GR1s/UAjmcmhJy2L5rauOxX0&#10;JK8lrrKOXQs65hapMhkVFVFMXMqoQXTJXy3phd1wV6H9oJTJpb8MaYUMUPmxHJLKSGS6w5NHFL2F&#10;szE05hsLhaphKTQ9F+uSpuT9IYkbEF1zfHu7gAbM4T/RF/T0crzfG/qe85KIj6v5XuVwhOWTpIUx&#10;Xsft4Vlnx4++b2dDnEAinz0QEsb9t9gcgfsDJE7A5UTARCSQ6P7k/CRSMqf97kcedEfvxGAQmnRA&#10;sBsKsSenFpTVlH9N+ga6L2ukYVSYib/R8YH9cmoNbBuH6HTwUr/rsa1THODZ8fB5Vb8L4KyMPCYd&#10;CAqH5TOOOmQ5RO5SY09FX19ni/6UeFYW3ho+Hm91yCBTOX1Zgmv+wqF5HzSf/yYwXzUfoUTT4wtu&#10;xqt9zWVCkXdNRAl+rN2gyVbRNj2xTBLchHg1KaQC7wQhfVOGgDhLWo7QxnY9Cb2Kw3UyfER8KCX4&#10;G5JidRxgbplY+MgWgGIa+RoyoSZy8xUIGmPu2VMWQsPhNp+wYPsF3Z1qfbI9DWGBTxaChXV9Eo7S&#10;lAw58GHMGAuvE22jEj4EE8axcdQQRyAmUZ3aMu0FELN4hpYexcEnVclf2QRUOucwwDQKccvLREIp&#10;vSz+FD9Cm6Z1wZs2wdyjbSI0T9+uIOVR7r7D2pZ4ENPZG+50ts8YfsHzyVcx39P87UpXNa26zjRv&#10;sE/J+I97/by5g61G4AgSNVyyemj3XV/l2OrQ4sZVmiJPHGsEWpCAP5K50DoRMg2v91Xflgtd5HrB&#10;4hCTf3Ak1yQHkdnpa9IN4SgWrvY5ry3yp8FfpdxxMeytpnsVVp+8LBkiQTrTMasstk1rdkcgf7Yx&#10;I8GNygmXXpBR2S9f7gxckLgF8b7ItV4NCmJOlzeaEs5nJ1YVnryyQngbGKS/oGM44VrdVPppTKWh&#10;B6o0WcsfIwF+pzxmtTQQEae7AVGJoJxvqyzbTOPFmY2phx5T5ZPSntbofCjsdFvaKqvUEvXU1EVc&#10;Fpt4puFRyjyyAs+0MKWwyC+qBWZ5J8XNtozKlhMqeVRGhuPmencvsHdG2efpraDl5Ytyy9w+nWRk&#10;oFClQ5gQ+iI3ul2nGSvyimRZo0evEWo+f9OxPlZAh/usNlQsE143UqEKDjE+zTOJnNCAvlMOWr4h&#10;xNy2AQUQ5EvfzDE43BlNQL6swEIU6/B8tB6fjGbyRkPxWpc282XDzU33cII8yXIgF9+lhPOwHSlV&#10;jURFMRTOU0igu+UbNlEoOwpZEp3pVeXXNMZzXvSlVlTEkmyRShNKcsxj69rDsjy3OrjQGzo1pgil&#10;6An56DGkM69Gc7WX6/fxuEMb9K6cybC4Rdme8U8pY82wL9OYjjLZQcvW8BkkcmqOiiIfTO4fNzsz&#10;ytp6VrnI7gTVygp1jVxztxzi4gUI2zCni8sz6ycbFi30ly7zbiPxBS9qvQ3Kux1tXipqSubv4SZE&#10;zq44C1x2nOkZd/epmo6f7TRI62SqntADxBK1jWQpUzv6j+cedP58ffy+UZnm9ptigk+ZXuDPQy/4&#10;veBkbuhoYqzi7Ghha+b08/ASNyrTK4QZfBVwxPRhRSGKVJlyKngNYxcaeWgeJiE9jZe6pSJpVjAi&#10;I+yzgoaelJ6mOPOX3nnc1q+0OLS2hUipoZ4dR11F0e3kEvTxwoWFoalWqBIitzRhxlO9SzoZsl9x&#10;/LdZ1moSenq/QdkH0jMoQkTTqAeEilZO8ZCshZKuK6qUxc2YSJogzql9eAszKXcMIULi/BRjzmFW&#10;qocsPB7oWMbfFqHEULCsa31nKkFi5MyhFJr0bcZ5CyK+AcY07Oko1Y3tB21rlpaa/lZ+wvklTh0+&#10;n3o0awczj6ucXqQln3Rk4OhCETfuvMLcOVHxVvxeTqzBt6lTyztn85Ysizd3c7s8VVbZkk79gsPc&#10;fcO+iMresd6PUDxXEFcZASO4Cj5Qov0+BhrZ2Vn9BFBFzy6DCdM7p/7+1U0WjpQ59BPVPJhKZRU1&#10;ixTbl4nwlJqw+AumhW8vV81Ed0N55Pn0VjecYo9SNTRKWqA6w+KS6gA8rPhQPSzZKq7I63PelvQk&#10;cU/qCDQy4wECGIjA/LEcdcJnLwW5faG0/YYAKTLskCIstNLRW1GcQXsZAZF4tAcRZAnRz7lSKUjK&#10;q+Kslp6VgpK6hUkAKmzuSuNR5HxWVj3Tz0mlgpMVDFLq45m0sepJQ/NI/TK2Ued4jlRghYOLFjdV&#10;4/mCnA5OY9qgiGDybT6nqN/O5iwxiE3Ixl+J8BYvQlNkefVHI/EMO67wT+omkzgzfg9OwatmDCKS&#10;LVr60pJtdj6OH92Brl3R6HehJZC2zdWyAVrZFTvXglEl7pM/PH/yWjOkYl8f4rVH/tF8lR3OZqFt&#10;0Rd6c1iU9aN5HdDlJ7dK8S+Fsz0nNrQxjNgpqYVOR5PSVZz6t2YEvUNU2MSmSlNy9kNI7CPu0SHM&#10;XmmldWLebN3lWB5K+TO52Dhs/AWMr5ghdiZX+QH7T1WGuW99++DbS7HSpRTQMMLn3Ja+u5Jeudbd&#10;n6QpUAAbHWqzPxocuX49+jbaeIJ4PhZCyu/UrruxOXHNWdD5zzva9o/Fuk3wqWtdHgIC5Y/d4/zG&#10;2uTntpnRPYhdksK9j+m7f9UcgBZm/Tm1zZ1Res90blIanqdMXARK9Q3GC6v1+W7Xcr1xaX4Pk3XF&#10;eEX/nj3yGN7kU38G++dVPFXtvsXSboInjMcfog7SpUHhVwyMK1XT1ybZV6t8Y+6m+9sXG3m0yzWB&#10;4yftKe/2VY2HLlt8xk7g6G9aGz8oi6b0DJ56pHz1dJUVqBG98fhWYWARMhFutcpXeyAFha0/nxCb&#10;b16vwxC6TOZpHsz7Y/ByTWEVLUQdpqQ7lyAGaulLcJj5bsqMTJE6kXbMCwzU1l5bIkpR2usJd9Uv&#10;t73xWNyhMV/FXqSl0qG0tgLR+ASrUfUUL7iYnn605xrw2HWGFjz/NoFaTfPte8dUww6bquVWV8fG&#10;8yMcx9a96NBtpidFVYKX+SnvSlLJHXcuiHRVjcNxlk88c0E2e/iTDXb6rerN9O0hMb6KRmMdPzZq&#10;iNvVSQWb+httZR250ftP1cxunubfe/9II6g22ratUd6xTUBqTho3TQ4rOlQ13S94xnU4B2TkUM7Z&#10;Eiyhu9Tv8T60tTbb/g47nLSx+z7De7VAWB0rjKVl0jZEMP5Qk8EZA1a89Gurz3NxP9cwlo7PWqIZ&#10;9WmZ379snYU2zcRjBY1LI+QVF1iZ9Ng2yDl0RvajEe7COiWAnmsbizBxWQ8Va/n7FoeXpiwqCVd2&#10;1HfBIVi/Uq942tTFY7RKU8lrvLwglMktZt5sTA2DPuK9Vz2Jc9ffXZGxy5g6mNm98aGiaolPAc91&#10;mSdrSPp1Jq7bNlaoLSQNuwrrV/bNT2ou/nRTRpnP/Rdv7XuuWbDNV0qPNNQXh1I1zT/7VjjvBVzb&#10;fGyRnUnP1PPyN2TiUFHHfw/bE4WqGpB8GRDcYzlzoYMdalXU9Qy3QVtzzV8aoZdwwGVKqao4DxKg&#10;a8Fp2Ee44G/WE45JvMqD2308EBgKPb01XLicMBvYxaOkqqtyih7U8fU8DjsQlciZohm2xaMkcJMI&#10;xEkANCNeYnoCjPfHLrDX32IxceEJqSHRKkf0zYh3KYj4wUFWocLLxAufEQ87WGqnMNudXWNLAOIn&#10;3PCItn/ZLxUfmO1Ay+vSy4QnUzlhjtNSbK3vg7WJr91bWpYrYbKsmNVoAH1yYdmgpIaspjGbBWV0&#10;g89SR2PH+SHqrjIoPb4zmWlDeOzW08lmxNB0047iZ3dzx/bbZy+ib1N6PwyuyqTh3uggsmbDaPva&#10;hVDfVM6aSvxQ7/n5AycbjN9MZGXITzOsp53GaSeilHyzRLfCaCkthe43cJW7cbIHxVZXZO4xyJnd&#10;6LfRd+ge5ecFCLMhi6PZr1G8xhzXqzMVyTvDnqYMvmJ/RyEpWf02+QP0AFqZJ82tKGxu1FsQi6Py&#10;K+9qHm5EoROxo0zMvsEtjgBI0iNy5RDXMVw0lY0pQzYH3NONRbHCZTHJlzQeesDpi3JtMoExK32j&#10;UKogZ0d+OwTcCC8SYwTHkLg8zeBoZyMuYDSyuAA+bkAmBwtmakPNTqwhFlf/xqfzxsHhIrYzVwYK&#10;dM2WJEpgpWxLoWaMRU8LfnZJqOql+G1RdYn9d+/mUd0zccu+PewEtznX5QyqUR9gjqk9YdHxhkCd&#10;DOq3Z+O1NNphkqFMSrjECc7yCovyIy5wK+OXr/RmUUlLItVdWu0tE9WmNn4g6xACPTE6zL0NPmjU&#10;SpBd9cHcaPJwBxafW6NpPPfwIZsI1PdgPSZrxV//joPFdDRZ/pninDaPRvWaXFPcjWZl2oEis3zD&#10;m1RDRK24jrTomUv5UVRoqOurz6Ni9cC0jEPdKBAVmS59dLoA3GExInrVhmry+muGrEoSQ2YB8bKv&#10;ljeYlABgGojpmWs/W4gFYR4I4rN405Zjr4cDEutT2DlAsrbSWACdOoDY1AJhj6QxBB9Hn3lBRnig&#10;RqU7li1PBE8n99QjD8ETQ6VICK0c07j8gLo/yU2hrNIjomxtjeAL9WDc0hmmO3k3ZlckDay0vb/y&#10;NlxiVoLa2XMkbHHx4sFukovPn41rG3+UsHJ4M7mgoCKVk6ssrlXnyrA0QKNGlhUOqyKpclf5pSjK&#10;RJRR7PdI1RX28I9glgfWaTtCB5FaDK0n0H4MnkmomBWfTOg1cUBCixzpUSdCTQ2m589MCa7kp2OI&#10;B/WPfTmeVRNuMCarwn5/aa/9UDXRWR+s1z9UpPrzi70WWuBKvK26IXSqFlxFN6n/2Smhu+RxQF0n&#10;e2rsn62VIQmUN/Cx0Oc5NDCKJrKCYElfhrxb8VMVRWw3WEh4MZadJfgGXgAJIBuPOhCD1LofJjf/&#10;klnyeG1lZAeNsvP6pt+zU34QwEeF+0aLfSETMMJ9f5U4VNeIAYVJLeO3mpuWfPYlllFo8PyoDKBa&#10;R43iQ/gqxbRn9/L7MBqGRWmMskxbr1dKQunAeG65hMWx6xb32/tPne7XRrdfB8IJVF9TobyB9ACh&#10;JL4UEBAEp1cmFiquVrhziiQXciY35JPrWErub7/277WGCyWFUUN+yEP47PLjnDFxtY33+/e98++d&#10;FM5U7CzOm4QzuPIlxJn6XtehQVBjY0zkIlc5gjcISRkr3j2yohjHUU3lAGKxTBh5xKcn5HBkijgN&#10;aQjjmBgnOEpBhpHhuRZyfb2i6CB6yoBiZvRYNClR0rlOd67mnHzR9XXIG/bAzfMp1SexCO4wgPjM&#10;7zczCwVJQQMwUQOw5FOxhwr35+6na26J366Kib1SJk+bFIP9SeNyCsS3AhBrafanpnyzFY5+cKKH&#10;5pibhw19ja3zy+HzyX6/UxdCE9S3mVhXzx8LpxYWEtkq6HmzbyHT81oYy8jwdKFk574JHieHz9v5&#10;ZP3bTuddWg921Nqn533B2jdvVROwa9droApghDEvtqzd78xF7qZT6taZYV3Uc6O7MusNyvmq175r&#10;QQbKAQutj1+FQ4V4URlhM6Xr51lfexUiOmkVa1DhcxkBgOHrXLHJbCd++FxwIl6mHsG168wViMwZ&#10;e1jDIZJVlGK2D3JEzS2AZqh3helqG8xIxGgtyOrgvrpqeLkuyinaJJRY3fkLqleJe8lJKE3+KA0M&#10;H2KggEJyUu3Cq4pGXcVIzBnhYGMD7xj6rP8y9jCPLsF3SiKbT9qgAJHtUO804UQ+/BpeB8uI46fZ&#10;T+WA5gdB9011Zse9RFjkA7Jzbsa2M07CJegOD9dVvNaJynNT2eKBVRAjmdD5hrodj9sdQp350Pk1&#10;ynktfJQKxMalw7kEwpFpF5ANNTPlbiqwvaXG91V5kYQJUGmSvVWbpdzzW1H5ysLSKmd0hPZeG2y8&#10;8KrAEr/6OeOld02EEscg5/iaofSEm+izDhHsPhBoeLVwTpvFSWRacjFV2OZUkCOfoHjV1Oqe+L/n&#10;4uDAx0EDRxPrxxljTy7Xtnvwb6vgrDHSXzIMD5KVCWMyfUwA0AN7td0h74aFvuDMSLovb+ztlyZ3&#10;P06JkaB10NEurEQ33QIfm36znbHqZdyKv/xcn7k4pi3ARSlAyG7QtUPp2MtdczlA6l37DPQbVfse&#10;mNYvp0bfggK3+ZIWGcjj9byUx1lCeakTLSb2VBWFcnjZxUu4BV+TBXK02yraDp9KgHKIFOX5+ldo&#10;wjxb4Ry4gttu7OzKv35c408vEB1jpQVfBLJcrOOwogK9CuY7ARficHDcY44uAiNHbjKh7ypN6VHE&#10;dYPTVCI+bel2OtClD+gqEEdQ5I7eCE1N7fR0x0/o1I9I8QRR5H+9J2cZ6NtMeSPAbiDleEpf4fbf&#10;sfwjr/lvcA5aLzjug2FsAcOJB27B99dfYg8p+z/vX3+gK2/ZywQIvgpeEf7QkZKVoiyzaS1DsjTL&#10;7xcHTg7SI46eDzQC7Ukcnhfi28HYwbVfjUotLY9xhTHKTcMDc2lkALvy1e1HmF5sQLeXz8MaGj0Q&#10;iLDkpKor7Oze23GZf0wdvIgXcz0p7GIeMKMe4iJgxyLJH8viKFRySilLVMoIPHxAV6m4CH7aLNvI&#10;Dquw3RtiQo75xf0R4eJ7zuunH3bCshnFpD5bDEKHSZSganXnMLCQDY6cXFWAeLPGO5yGl/SU6Ubm&#10;XnFY9dj7kPFVGqU4ClRYIc+8RV4lIRwkOQ3f0CTldothOt0fmHl0Syk90XYyA99OUcD53wcmSUfU&#10;ztbZxNbZQPWNvYmT3sMNtTJpRAGKGTPkirKjt1CHVcXeMMrw1bpJGfln6OnLLrbzlOyA48ts6ldQ&#10;wv5RGdI8Bzed93ftyBK0VhEUYtMrM+8MLjQhFTyKlt+ZEiemnmZjpQWp9LjDs+tA104c31oyacF3&#10;BZQTzr6Tpuazj6mFpK0+hSQYlfOuJ51g+ugOcGQw7bLzbOdlaJddU07XRuEg4OtWpZOjydY499wg&#10;DxBW57PFfv/ubTggKoU0XqXD+Yufsi0ilto2+/yuH6dx4ElBkOu2W9f7w+j8cG1hZmzm9ieyHE2n&#10;jgTeQgoh5Z1qMfPnU2UpQnhIsuiq4+/fCSX7k5NQoghm3xvLEq87XjMUvL81+gyV2JjKioaXorUt&#10;dz1sby0Gc5FNmiW1LzcAEKayhkhgn8m+PCwliGy/iJ+F+7EshM0vrOBc5rdj1+kEobUNczwycFNy&#10;dfaxuree+mL4ycHHtR16kUXv8r2Vi4749510bWfdZ6857uAUZSGhMH/mWX7x2Y89A3YOBCTEc3Ct&#10;R/ivfvpl4N+5qoeI86sAwA0IvBv+3DD/HPRxBHrQ+TXol790fu6Y/zXYw5b8VQB/tH+j7P853mPS&#10;/kH+13gvwN/+UvuDwn8M0WNO+rd2CHhJ/6X9J0P9WP0xi/pbHQOcq/mt/hen+r8e+oEu/FUA4MYK&#10;zPmBw83/UvgnSk8J/hafHk/0cSB7GOcXStx/V/uPsPbYzuOE3m87b8AZin9L7z228Dip8dtCI+CX&#10;hb9SHP//Z+eB/6n6JzX1zxXymJz6PaLh39V+U1WPp/w4//bbQCeYwQU/9N9h+1+TfuB7fxUAuIn6&#10;5eF/sL//nPlj/vdB95fXmv5D9zcbrCgL+3OzooP/ZQEPlrsgetD7P1BLAwQKAAAAAACHTuJAAAAA&#10;AAAAAAAAAAAACwAAAGRycy9jaGFydHMvUEsDBBQAAAAIAIdO4kCLfbNLsQcAABMdAAAVAAAAZHJz&#10;L2NoYXJ0cy9jaGFydDEueG1s7VlLbyPHEb4HyH+YDHQLKHKGD5GDpQyKtIxFtLvCau0AuTVnmuRE&#10;PdPj7qZEbRDAgWHnBSOXDRLklpx8CJxDnCBBNsmPiaX4tn8hXz+GHFJc766tBeTAIiB0V3cXq6qr&#10;vqpq3nljkTHvjAqZ8rzvB7sN36N5zJM0n/b9tx8d1rq+JxXJE8J4Tvv+BZX+G/vf/tadOIpnRKiT&#10;gsTUA5NcRnHfnylVRPW6jGc0I3KXFzTH2oSLjChMxbSeCHIO5hmrh41Gp26Y+I4B+RIMMpLm5Xnx&#10;Muf5ZJLGdMTjeUZzZaUQlBEFC8hZWkh/H8olRNGg12h5Z4T1/YZf10RG8qklPJ7VhvctUfB5ntBk&#10;yEUOM1b2Z3E0YIqKHKyGPFf4Nqdn9lKWyog4nRe1mGcFhBunLFUXRlwICN7DGYce3kP67jwVVPb9&#10;OGiVhsDwmimyNBZc8onaBce6tUJ5G5rtXr1bD919QNmgFUl1wahVKGiEWtv68nuNCIeEsTGJT7Vt&#10;KpuXW1fr+uCmMfQpc/16oFLFqB4wcsHnSo8yks8JO1rOF/d44sShyZRa619sIy7cLewGQStodMJG&#10;0O20OkHTHSlXG2EzbAaNZtBuNRttK/Xm19arEnEECuSr3DH0Lo7F/h0S5fwwZQw2IhHL1wj1kkIn&#10;ExqrI6m0JcuTUH1hOYx5cnEsPMGVdjhPFvFhKqQ6IlIdE4HYABECqAf4N2H8vO9TxuCvqbR03DgX&#10;j33vXJCi78t350RQ3yN5DDK8Q4lyMlSYB9oYkEyqE33NZlJoitMnoZOHkEa7fN+37u7JxzjXakCO&#10;sZEmNf/nfT8HNmicEOkpMCLnJ2bke6fwfhyBdxl9zPYxkZSlGksacGQSSc7SRNvOTMR0PGTCWrjd&#10;0x+zic0zXLQld9oN8LPSz7MHk4klN0sy7C0tG5h5g78O89xTFwWdALf6/nezvMaUZUbJxgIldiGW&#10;Gwux1AvgbY1khsZsIMGGuFt7p3pQ+jWZK/5IT0aUUUWdLg5YCsbVQFCyCgDwj6MxEUMNsm48Sp1h&#10;Ys60AHE0BfgUQFNrgZjNJfCGJnbxjIiLIWd8DZTgdhT+GkdpUkaJ3c1FQh17J5Ra6H241Id0okeT&#10;/ZMZpSr4zs7BTqCVNFSsDwngXu8o1BBgqKw0xsE0zcNX2cuOo7P9zz/9w9WTf1/98uOrP/7r6slf&#10;//PeT66e/Onywz//95PfXL33j88/+f3lr357+YuPr97/4PLDvzx7+rPLj3792T8/evb0d5/97aeX&#10;H7z/7OnP9VefGSsXsAwmKxHsxMiLoVPAOfTz/ax12A0ORu5K17a9YiSnuY7Pu5P7dAo/O3Ng5cyZ&#10;HI2ZNBa95YjB7ubIJs1uoKNWmQkyYRsTUV0ZV1duGmV6XxJkXh5cWg39uQYueyWKABor4BKW5NsD&#10;LqhR4FHH3JUcSJpv5i7y5YyfH9EpzZPv0Y1shZV3CCo+XdW4CNW7h0TdJ9m6w2r6CRVb6cdUxLqe&#10;MXycg+v9B/PxmNGT9PF1VkeUAGGOgPzVIimO6EKnRB0YGHlzgaTyo+GbnXZzbxDURp3DYa016bRr&#10;vVEvqO2FYWvY6rXa3YODH6+KnfarFjtBtdBpu5pDI2rQjqzxNmS1psIqW2lRjWWWe8jHvXbY9r1Y&#10;p98JMg2GWZEgFedTpF42RSqMkYW/OOkNOvpzzS+X2W3dL5e58Iv8skAVMSJyZm/LAJwGOxKZ0hUj&#10;HLZIt7VCqWurrOkNbMVdGewtbw+kJcDFxFzntswx2AmjncFO88Xpw5Rj19NH2AjDy79/ujWL2Pyx&#10;nh5WHALYVCcOcGi+CgebU1yOs5MywThFEQSadT7PtmRK6HtQ0ReblunStkVDVLX7b1E0D4QZs5hm&#10;yVA3U+pzbNLuhrvhi9TuNJu7vb31XdBmJY+dlKoZnbS2tlpY3q2NjlsDLZBwKdqUFN9PE+XcPAx6&#10;rrAxRXthnb8W7lkqWdx1JVjY6TRb7daeM+76wl7QRZLQIbJejeHmB6Y8Wt9e4SNjgip3qh2DixRY&#10;aRpMK0WW5vfIwrGtbExMabgGqmSxRPixlTwjP+TiURqf3kN/aPea8lvDVwTOz19UOFRNGTmC9xG3&#10;XLe2MTeFaSOA9+h6IR+USXUd07ol+TViWlmhk6jaddU66Cz0363tvl5/XfS1b7rwqIB3Djlw7Y0O&#10;72UUu7WyAtE92Q+ocCGgZzaeXGHExmyArG1pOnObEAMVPaekZZtje1EgKb83Zyo9OmOIsUoMAzmW&#10;aAFU3QYbFfkqaHBDsOFaRQMbb4k00b33Wh9yc7XL7YtzGP+64sh5h5nyVum377v8i7jnc1S2qFJP&#10;KSo35wi3FnIrj05fscj7BhD/b1+htgBipU4xYLkdEM3SAVXnlDoQHNuJq1yWaLa1eNANxtI/X9Rh&#10;RGsvYKZ11eUMM6PNCsg+ERsw/uZFFl3na38r+drXBEgD1pW0U2lXeyeVD3Lm3kYcyiepLA7w3n0q&#10;B+6FAh2Fq47xtDFCWpf67R2l+0Z6L99oyzhYe0N0b9H2yKH5M/Gz+TJ9Yy8Ity8LbyYXhC5K/lf4&#10;5QEHgCDbntjNS4T+jY2NiCKewLt23xd3E9vt65Lu7UL/lrd+Y2h8lmdMb7f6LXP/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BEAAABkcnMvY2hhcnRzL19yZWxzL1BLAwQUAAAACACHTuJAIy06&#10;Vr8AAAAvAQAAIAAAAGRycy9jaGFydHMvX3JlbHMvY2hhcnQxLnhtbC5yZWxzhY89awMxEET7QP6D&#10;2D7aOxchhNO5CQG3wSa1LO19cCet0Crm/O+tFIEYAimHYd5juv0WVnWhLDNHA61uQFF07Oc4Gjgd&#10;359eQEmx0duVIxm4ksC+f3zoPmi1pY5kmpOoSoliYColvSKKmyhY0Zwo1mbgHGypMY+YrFvsSLhr&#10;mmfMvxnQ3zHVwRvIB9+COl5TNf/P5mGYHb2x+woUyx+KH3tF2jxSMaA1UjiT//4r+Ml5OTMvrd5W&#10;2QD7Du9u9jdQSwMECgAAAAAAh07iQAAAAAAAAAAAAAAAAAoAAABkcnMvX3JlbHMvUEsDBBQAAAAI&#10;AIdO4kCrFs1GswAAACIBAAAZAAAAZHJzL19yZWxzL2Uyb0RvYy54bWwucmVsc4WPzQrCMBCE74Lv&#10;EPZu03oQkSa9iNCr1AdY0u0PtknIRrFvb9CLguBxdphvdsrqMU/iToFHZxUUWQ6CrHHtaHsFl+a0&#10;2YPgiLbFyVlSsBBDpder8kwTxhTiYfQsEsWygiFGf5CSzUAzcuY82eR0LswYkwy99Giu2JPc5vlO&#10;hk8G6C+mqFsFoW4LEM3iU/N/tuu60dDRmdtMNv6okGbAEBMQQ09RwUvy+1pk6VOQupRfy/QTUEsD&#10;BBQAAAAIAIdO4kCtaumHIgEAAMkCAAATAAAAW0NvbnRlbnRfVHlwZXNdLnhtbJVSS08CMRC+m/gf&#10;ml4NLXAwxrBwcPGoxuAPaNrZR+grnbIs/95hWS5GRE7NdPq9ZrpY9c6yDhK2wRd8JqacgdfBtL4u&#10;+NfmdfLEGWbljbLBQ8EPgHy1vL9bbA4RkBHaY8GbnOOzlKgbcApFiOCpU4XkVKYy1TIqvVU1yPl0&#10;+ih18Bl8nuQjB18uSqjUzma27un65KS32HP2cnp41Cq4itG2WmVyKjtvfqhMQlW1GkzQO0fcAmMC&#10;ZbAByM6K4eTyV6kEFm+TGsMIQg52sGkjPlDiCwrHzuUsI+6dtpBaA+xDpfymHCWWJqHUDdXjMRN/&#10;U10fi0lqT7ulkQy8Z9OXxE3Y+wTdP2QdjhsQZcKSYJ/QXWOHeSiDvpV8PaDO3HL4iMtvUEsBAhQA&#10;FAAAAAgAh07iQK1q6YciAQAAyQIAABMAAAAAAAAAAQAgAAAA9ywAAFtDb250ZW50X1R5cGVzXS54&#10;bWxQSwECFAAKAAAAAACHTuJAAAAAAAAAAAAAAAAABgAAAAAAAAAAABAAAACbKQAAX3JlbHMvUEsB&#10;AhQAFAAAAAgAh07iQIoUZjzRAAAAlAEAAAsAAAAAAAAAAQAgAAAAvykAAF9yZWxzLy5yZWxzUEsB&#10;AhQACgAAAAAAh07iQAAAAAAAAAAAAAAAAAQAAAAAAAAAAAAQAAAAAAAAAGRycy9QSwECFAAKAAAA&#10;AACHTuJAAAAAAAAAAAAAAAAACgAAAAAAAAAAABAAAADlKwAAZHJzL19yZWxzL1BLAQIUABQAAAAI&#10;AIdO4kCrFs1GswAAACIBAAAZAAAAAAAAAAEAIAAAAA0sAABkcnMvX3JlbHMvZTJvRG9jLnhtbC5y&#10;ZWxzUEsBAhQACgAAAAAAh07iQAAAAAAAAAAAAAAAAAsAAAAAAAAAAAAQAAAAjiEAAGRycy9jaGFy&#10;dHMvUEsBAhQACgAAAAAAh07iQAAAAAAAAAAAAAAAABEAAAAAAAAAAAAQAAAAuSoAAGRycy9jaGFy&#10;dHMvX3JlbHMvUEsBAhQAFAAAAAgAh07iQCMtOla/AAAALwEAACAAAAAAAAAAAQAgAAAA6CoAAGRy&#10;cy9jaGFydHMvX3JlbHMvY2hhcnQxLnhtbC5yZWxzUEsBAhQAFAAAAAgAh07iQIt9s0uxBwAAEx0A&#10;ABUAAAAAAAAAAQAgAAAAtyEAAGRycy9jaGFydHMvY2hhcnQxLnhtbFBLAQIUABQAAAAIAIdO4kCv&#10;YA7S1QAAAAoBAAAPAAAAAAAAAAEAIAAAACIAAABkcnMvZG93bnJldi54bWxQSwECFAAUAAAACACH&#10;TuJAJ2r/RwsBAACFAgAADgAAAAAAAAABACAAAAAkAQAAZHJzL2Uyb0RvYy54bWxQSwECFAAKAAAA&#10;AACHTuJAAAAAAAAAAAAAAAAADwAAAAAAAAAAABAAAABbAgAAZHJzL2VtYmVkZGluZ3MvUEsBAhQA&#10;FAAAAAgAh07iQC69zsDLHgAAEiMAAB0AAAAAAAAAAQAgAAAAiAIAAGRycy9lbWJlZGRpbmdzL1dv&#10;cmtib29rMS54bHN4UEsFBgAAAAAOAA4AaQMAAEouAAAAAA==&#10;">
            <v:path/>
            <v:fill on="f" focussize="0,0"/>
            <v:stroke on="f"/>
            <v:imagedata r:id="rId16" o:title=""/>
            <o:lock v:ext="edit" aspectratio="t"/>
          </v:shape>
          <o:OLEObject Type="Embed" ProgID="Excel.Sheet.8" ShapeID="Object 7" DrawAspect="Content" ObjectID="_1468075728" r:id="rId15">
            <o:LockedField>false</o:LockedField>
          </o:OLEObject>
        </w:pict>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default"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bookmarkStart w:id="36" w:name="_Toc15377209"/>
      <w:bookmarkStart w:id="37" w:name="_Toc15396607"/>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1"/>
          <w:rFonts w:ascii="Times New Roman" w:hAnsi="Times New Roman" w:eastAsia="黑体"/>
          <w:b w:val="0"/>
          <w:color w:val="auto"/>
          <w:highlight w:val="none"/>
        </w:rPr>
      </w:pPr>
      <w:bookmarkStart w:id="38" w:name="_Toc26615"/>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般公共预算财政拨款支出决算情况说明</w:t>
      </w:r>
      <w:bookmarkEnd w:id="36"/>
      <w:bookmarkEnd w:id="37"/>
      <w:bookmarkEnd w:id="3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9" w:name="_Toc16856"/>
      <w:bookmarkStart w:id="40" w:name="_Toc22455"/>
      <w:bookmarkStart w:id="4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bookmarkEnd w:id="40"/>
      <w:bookmarkEnd w:id="41"/>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732.16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98.19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15.49</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人员增加，相关经费增加。</w:t>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hAnsi="仿宋"/>
          <w:color w:val="auto"/>
          <w:sz w:val="32"/>
          <w:szCs w:val="32"/>
        </w:rPr>
        <w:pict>
          <v:shape id="Object 8" o:spid="_x0000_s1030" o:spt="75" type="#_x0000_t75" style="position:absolute;left:0pt;margin-left:-4.7pt;margin-top:8.5pt;height:206.25pt;width:440.25pt;z-index:-251652096;mso-width-relative:page;mso-height-relative:page;" o:ole="t" filled="f" o:preferrelative="t" stroked="f" coordsize="21600,21600" o:gfxdata="UEsDBAoAAAAAAIdO4kAAAAAAAAAAAAAAAAAEAAAAZHJzL1BLAwQUAAAACACHTuJAxZ8bZNkAAAAJ&#10;AQAADwAAAGRycy9kb3ducmV2LnhtbE2PMU/DQAyFdyT+w8lILIheGqK2CnE6UFVUUIYWhrJdE5NE&#10;5HxR7tKGf487wfbs9/T8OVuOtlUn6n3jGGE6iUARF65suEL4eF/fL0D5YLg0rWNC+CEPy/z6KjNp&#10;6c68o9M+VEpK2KcGoQ6hS7X2RU3W+InriMX7cr01Qca+0mVvzlJuWx1H0Uxb07BcqE1HTzUV3/vB&#10;IrhxvdkeHp43h89Xv3tbuWH1QneItzfT6BFUoDH8heGCL+iQC9PRDVx61SIkcwkixEksQvzF/LI5&#10;IswSETrP9P8P8l9QSwMEFAAAAAgAh07iQMkYSvEKAQAAhgIAAA4AAABkcnMvZTJvRG9jLnhtbK2S&#10;wU7DMBBE70j8g+U7dVIFqKIkvURInLjAByz2OrGU2NbaJfD3LG1BhVNVcZvdkZ5nVm627/Mk3pCS&#10;C76V5aqQAr0OxvmhlS/PDzcbKVIGb2AKHlv5gUluu+urZok1rsMYJoMkGOJTvcRWjjnHWqmkR5wh&#10;rUJEz6YNNEPmkQZlCBamz5NaF8WdWgKZSEFjSrztD6Y8EukcYLDWaeyD3s3o84FKOEHmSml0Mclu&#10;n9Za1PnJ2oRZTK2squpWivwt+KlyU5W8emV1X7KpugbqgSCOTh8DwTmB/jScwXmO8IPqIYPYkbsA&#10;pUegzCxd79UxlL6Y9L9nFlQ700p6NOXX7dSvxqcz69Pv030CUEsDBAoAAAAAAIdO4kAAAAAAAAAA&#10;AAAAAAAPAAAAZHJzL2VtYmVkZGluZ3MvUEsDBBQAAAAIAIdO4kBN+Mev0B4AABcjAAAdAAAAZHJz&#10;L2VtYmVkZGluZ3MvV29ya2Jvb2sxLnhsc3iNWgVUVU3Xpjsu0t1Id3dLS0sIApLSjXR3xyWlu1Ma&#10;BKVBurtBulP5L/qWfO/3rX/WujNnnbP3njnPntlnZj9XURYSCgHssQQprAn/vPijgge1htZvFe2s&#10;beyZFEFiGKAbcD/Fvoq+BmcBBwPjgQADA/xTTN/GhtHF0uJDTIcMJAsg8Mj3CGBXYRYWHG8Rmrkm&#10;Qa/R2rNvgT8jL2r8WiujKwy2g+t4Y576GseYK1P7ZMOS6mFYaPnlhvv4RGlA8FSz70uU7jQftrZa&#10;K7Xj1M2bnSQ2igMZHTdY6GWI08a55biwHUjxam96CW766xTqQX/hmkDJdZFYHWVaYnx5swi61ZJ+&#10;PO6LrTbwFwa8RMTwM4CGZ/1K1ygbPLZTY15ista8gi06VmIQ6qcU/nN48kV5TbVUrueYVTURPlqh&#10;WdRMws6b2HOSqtV5moiB7oamxMrfaUyc8bLCGFxKciYjld1NBmSFpsFpiqOmt6/qe4YLsGli05dv&#10;bU0Jv14qyruK4TlF6AhvSXUyro4pI7uoMTjkCnk/F1tJJ103TtvjANtMFWtrs206p9O+v2+8hfgd&#10;3rkcNz1dELzvQPCi/RPet9Z2Ro/4esS2KnxmxghwplgiPU2fkQYIqcfKePMqwYeQ0XIOtFmSP3s+&#10;w2hmgkWVDkZl7EQE5+OCmJaLXCQcfslzdcbzKhJmgN/+UHi3NprlVMCXILoFUJTWtWPH74Aak4Mc&#10;52sU4I9TJpwjUt2MfhJ7KtrRSCujSAV9oBE7EZ/IkoKvohzOkSH2tdaEcCx0XHRzcCYnZTX2BJ8T&#10;kgBQHWXPLMf82QbZYSAyeEqqg8+wUVETEkAgBsMjlVN1dHPdYy68eTvsI7nLczZRKjNvRlg/jNWC&#10;yXelXPChqpi2AiEVh7M96nlOTVh+cWq/6ysCxWfwCo0QxggJcvtWJnEBLTrMu+INBRPag0mc5M3H&#10;ZghrLgkt7Yte/ALurfyebYIvruutOuSjgCidVX2m829zXgc8L1gnlYFYO2rc6L1A7d6IfpbxzE5H&#10;qJ3jzXNLplPHYK8QETEKfflzSLzLEHzhsY2lH4R9XL87I2ExXIAK5AwUkDPQf3OGo72DteWjO/Ji&#10;BkDuAEhcSd2LbbSuv5BGfyVdvEVJikWi1BRFUBCBMR9zgEH7pX0dAcGgAwaYw8drb0yl097Lwo3w&#10;FraMVVgUCSKr4RCmbvjT+EcfeLhSc7XpSK0QpDR/6L37W1oPZtdn3cidMERZFjAoX+Xp/OmF4Gbn&#10;Rnr6n7dyVju2sbvl3nmuZI+5A0V5xFl0yQS1CyjT2mxW/Op5m9rJ+IaGnZzqBeR1uV4KrRZkJlrt&#10;sB5rSRipSXD71hpTUiRhRDNoINn6sjCYzlbKf4fx3V2QE8nU2n3V7tZyNWO1VZ4UVDUPvz76oh6v&#10;wGRPTsFWnDQrq11fas2/m+YWRcXB9rpgaM3AXvvQM/wlTnkicoiGREoqGVVX4Ip/pbEmJgeV4Ukq&#10;Mm/Gt/WYG75HWP890kCCYHWx+Blj/l0A5ZeAs7Wdub2pkZHD03g0Pts0Kw/yzwIUGBjOf8j+VGF5&#10;dFRE/PLLeWZAz/LzA6/Ke4VYTkXTSahRslrpVP9uzvTFjTEN7o8mb/Bn3rTbi4pq3gmn7/Pd2S/f&#10;rdJXZOB3Xa60sPOux1GvIjnoyxTV4z5cnB3uh7JFiSaK4iLjeoEPV5wNZwDLbF+2wQhLQh2w6ZLP&#10;SRDcZQdKXvdqjGwUhZtDjU1ZvrUmDK5unih0SaGoaUBTPkuvtCHWTyqOhV5IMZj27iZaE4an+N4G&#10;nEKt3T4VaxkLAdoRnhNItRwIkFvbeeZWxASwLaniYOaHuJn1aH5dv2nmT12Dc8jWiLB5yecmqSfb&#10;Z5kbez2WxwcH4b5ea4lfN/UiwFPNVjGzzwipYek9+1CZcMeZ0bSPG/b2gLIypthesh/tOldcF+2m&#10;4ZHCPXDk1o9DrOo9GDS0qHROpyaOTwTLy9WVV6yUPouEcOJKmQuf8eL7r7+l5e+8xPYDYpAQkROU&#10;B5k6L44s8KmLUjohTEsK9D/bCx++0bvTn2MiqeeIjWdvWhncV5RGXtZDDU3DzWirR6MoJKpGrOtN&#10;/FobvuUfe6LuT5NOnx8vgRbOZUjZVPBd8CXwJD0Xq6JtMsua9dZgLUIx1AtCZgqNl5DJCfwV6blg&#10;e0OKpHW6c+85RWwpOet31GSnXs0UybOB0Um2O6Jzx0oDxOWAeZmDZN9QG2n21OHxDYNr47TGtoXn&#10;/KYWDbbSljM4udL4ThwCLplaVGghpeEd+mKWcCzEYM5ATf0Ogd72c68sGPznu2bOTLzrU9wOogY7&#10;2qjNe9Ry1I2TUc/2Xs1i5OCXnrTHP0D+9/n8+OUEzWcHUyNLoydfzhgJB+xtaDCw57i/oslfYj+F&#10;f07SA83hKHwOjDbyE6HwLYW4/a0XNe8+zslX6+xYaXOYKUV9DWdb72Yjmv1qZS92gAYPr6TIJBWM&#10;CAul+o4ymtprCJitnPsDkd+NCp3PduagGFZ4sZUi/UjAy/Poxu1yY2zTDf4ikhnbP4+w3Snrmxs3&#10;sobUWOH6Mt6hh83olb+4WTC1rG1Phv7qmyXPh1ZZU9lu7g6imQIDRMd7jX6LEmU0cCRyWx8j7gCT&#10;t93oFKt0UbSkL3pWuLISIt7VaUoDpD2YJOAbWgWJ4sDchr1uLjbro+4PGq8EA2iUaSaEhW+Eb7qB&#10;Id2BcSmiwck7yoeEpHMn+tnRhKgnArtuGPDwqLyeag83CQeymLVqOEqN3VOV8+NeATr6AAXO8zR+&#10;vIS4qb0IV/uC8wpw1fK12zLPmmX672ZgCBAaZl+7zmdnLI8u8aCnwDaJCdvcypaMhzrxf3C94j5i&#10;n2gPmM5c8PKAbq+fDqDWckHuP4nAdG9dmtuZYmiB2bzeQmhTW9yd1MbS9TOQGetDaJoztXLaLmEg&#10;fSt59eHYKadteo46jUlREdnIsYimmz5h7x2DiDPuMqQ3hDKF9Lc+zcAeam/WQzIZyTQXWIrQvBQY&#10;S31D/uEgiCrWXONz8U/SVHw/XuD6RlQd397OolZkCJzoCrm52z3s9n3PeEnEz934oHI4wLrwwswQ&#10;r+328Ky97ceXu7M+rgoiz91uRPSHu6gMwYcDRC7A5ajvaFgF0cPJ+UnYi4zW+x9ZkG2fR3v9UaV9&#10;A5yRid24NCHMx32qktfRvNjC9MODjXwMjg9sFhOroFs4xSYC5rucjq3sowHYx/3n5V2OgLMiisjk&#10;iu4QaH7D8EPWQ6RPahyJaKur7BELcWdFIc0hIzHmh4wyZROXBbimz20b97tnst/7ZatmwxVouH7D&#10;TdXb11gkFC1tIIr1ZuvoHmsWa9ERTyPFjY1Rk0LM8YgV1jVm9I1+R8cZVN+qI6lTcrhKjg+PD6EE&#10;e0Oar45TkVkkHjKwCaCcQLoGj60K29DrhkSfxn7GSqjf3+IZHGAz+3q7Upd895WI4IKZUG7NF0k7&#10;aSrGDNhgFvTZt3FW4bGDAYTR7JxVxKHw8dSnVsy7vsSsbkGFR9Gw8eXyV5a+ZQ4ZjFD1wjzyMmEQ&#10;Si/zF2IG6JI0L/iSRlk6tYyEZxhaFaRci1222VriDiLbP4fYn+0zhVzwLngpZruZpix9qqRT157g&#10;C/AsGPnxoJs1fbBZXzGASAOToB7Ucf+lbHi5b279KkmRN5otFNVf0AfRVHiVCImWz+Pqy6Yjfdhq&#10;zlwfs09AGPcYJ5HJ6VuydZFwVu7WafdNimcBe1IuuOg25hOfFZYRXhb0kSKeaZuU5VslNbrAUWCv&#10;T0ryoHDBJOeklnXJFztUzEredvM9z7RY9vdnSZY3GBfJ5iBWFRm7ModL8fPXndXWH3WqbChcGFap&#10;64QoTND0QY+F3S6OXC70g8fpqINXIijm3yxKN3n1/MzS2FWHuQyhsLM5IhsCK9mKrtw8sUA9MXEO&#10;l9Uyhrl/iCqLPMctKVgpOOybao5J1kl+oxWT8rtRlSxqA/0RU53751jbQxwzDOaQ8vJ5mUXOCyep&#10;qcjUyWBGhF5I9c7XSYaKfKIfLNAiVgg1SN63rQ7n0ONiVweJp8G+DlMoh4GPSXKLpyB8w9AuBylf&#10;F2hqVYcM8PdiaOTs7W+PIKBYVGAlirIlGarFJ6cdu3mleP2aLu1l3c1NR3+sPOmiHzf/paRDvzUZ&#10;dZVkST4EzjPwCpd379nFIKwpZUm1J5aV39IaTrszFJpTE79gD1MaVZJjGV7V6pflvdXGhVzXrjKG&#10;K0SLzUaLJJvUG8rUWqzdx+MJqtO5ciDH5BFjxxYYV8ac5FikNR5itoaUreJ/E8elMSSGdDC2f9zo&#10;wCRr5VbuKLvtXy0r/GngmqfpEBfPV8SSJVlCnkU3QT9vtqtwkW8LkT9gTjPFP+t2qHE+ryFBoJOH&#10;ECm95Mxv0W6yc8TFs3wiZqr9TVI7c+WoDiCKqGXggzKNnc9I5kE7+O+7TF2S8jRc0C4zEfR7PGeB&#10;vgv2pvp2RoYqDnZmVib2j7uXhOgOmc/CGBJXvg/Mg0sK4WTKVOMBK9g7sEh9MzCx0oOpGIvwHJZq&#10;oamha9UljDISpYqU34YNDXQ2sQkQrb4EdM4vXB22whJZEgSAvwuDupfidWk11qfIxX/fZsHr4mXt&#10;bIlPrvjalT841+a4CmxBr4QOQ5g0LmFlBahs+wFgo022oRhmQDq0SSIjWh4ulwK1Jm6DqiVayEzy&#10;0cgyJvruGTmXTJ7dMZVk0TmqStVZGS50xihlNgqLM/Kcg7fUHASbeIhBvDsPkFF98CXW95Cvgwte&#10;4QrLBdNhs4UEbQnY63anWihHDkeazsSDum+Wds5sZ/scrqr671xt1FqQiu8/Jl05TBWd1mRMfjSa&#10;vzW7xO5kGo3wehHynv4O6ncozxUkVAZAMC6DtpWof28GDaytzX/uAVV0rFOZMTwyah/0bj7gSJlC&#10;IqhmQZUpq6iZAa1exsFSaUDjzxrnplwum4jtBPHK8+ssr9tHHSW+elXQBNEeHB1fA+Blw4foZE1X&#10;cUJanfZ4x0AajVBD8CotBiCIDl+RPZyhToj9UojHC0LLuw8AlOEAF2Wlk47YDOfy3031DcOjOwgl&#10;j40g4U6kJC0ujzafxy7sju8QIQWosLsojYRT8Jubd06QkEkFJCi8AdbGMGth1pIFZZF5p26hTPMe&#10;qUCLBOTNbajG8PvbH5xGtkAQQWVbrgHVb6cy5hnFR2VjrkT58ucgKT+4d0Ug8vbbLQmMvU4gdWD6&#10;HgDEq2TyJ5LNm//WlG5yPoIf0YamVVLvfaEpmLTF3bTevbQjfq4JpUr8Rf7wHOGtRmDJvi7YW9fs&#10;o5lya5yNXKu8bwym0MirRzPa3ZcLzmUS33KnOk8s6SKZsICJufZHY9LlXLq3JgSf+6ixiI2VxuVs&#10;+hA5BlwiAlnckwprxD3YO4oxXZWyJzOxcNgFcpj0WMC2x5YFAPvPVPp5br2+wLYWYiZLKaCih0w7&#10;z393Irtyqnk4SVKgrKi3rU7/+ubIae/obqj+BP58OJBMwL719frG6DVXTvvvft/6MVezAdp6rcqD&#10;gSH/sYQc3lsY/Vw7k68PoualcB8ivzzoNfqiBlusJba4MEnvGk+PScPyFkmIQqi+R39uvjrT4VSs&#10;MyIt4Gq0qhij6NO5SxHJl3Dqw2hDUs5b3uqVL+0sdMJ0PBh+kCzdHXLFyLRUPnFtlH61zD/sYry/&#10;dbGeRbdY5Tdy0gos3Vc17Lts8hw+gWG4aa4fVBYDdvaeugL33JxkBavEblzvSt6YBY6GmC/zVx9I&#10;QWDpzsRGZZvWajMGLZK7mQbw/ei9XFFYRg1UhyroyCSIhJj/FhBsugOclMlTJ9KKfI6O0vzZiohK&#10;jO561EX12+3nGEyeoMg98edJifTIzc0VqPxClSg6ihfczM++2nD3uO44QAqd342iVNLefW8br9tm&#10;V323+altneQIx655NyJoixkhr1zoMhtYWpBIYbd9QfRa1TAEZ/HELbPbchd/rM5at1m9kaE1MNJL&#10;0WC47cd6FXGrOplQQ1e9lawdD1rXqZrJzbPsB48fSQSVBltWVcrbVrGIjfEjxgnBeYeqxvs52NyH&#10;0xVMnMoZm0IF9Je6nR6HVhYmW9+h++PXdz6meizniKhjBrM2jVkFCsUcajA6oENLFO41e5JIeDsF&#10;s7ataYql1ialff+2eRbUMBmD6T8iDZeVn2Nu1GlVJ2fbHtaFSrgDbR/bTaJlKMrMbdGXr+njlR9S&#10;CJxTEilrq/0EA2ehp17yrOETr8EybRmf4eKscBqPuGmjIQ0U2oDHbuUYzn1XR0nqDlNib1rH+mBJ&#10;+Ty/Ap7TIu+HPum3abjOW5hBVuC0HCpsexwbC2qOPvTjBmkkPnO3Np3XrFimS4VHr9Tn+hI1TNe8&#10;Shx2fa8tvzbJTian6bj76DNzqqjjf4TuDEdR9U249A3ofDd5oY0VZJ73CRu3TktjxUca7jNhj+O4&#10;Unl+FjjgtRmX/hfCWR+TzhAM4mVe3I7jHr8gyInN/tzF2Cm/T7xKqq9VTtH82/bOo7H8UIgcKBuh&#10;m1wL/DaIurkIKkyI55kRKmJ8sHJsdDdZjRx5A6tINYvhvVJjHHNCf3CSl6jwMfPBpsZA9xZaK0x1&#10;pFdZEXQLEK67gs6NXVIxfum2dHyOn5nxZMpGTXGa8i10PTE38LU+FxZlShotKn6ofwN5cvGuTkkN&#10;Se3V1AcIgxt81hpaa67B8Psy/+SY9gTmdZHhWzd7ywF94w1ryp+3G9u2UrCfR9wCPw/2Lssk4d5o&#10;w7OlQ2l5WQfS3JRNGUv+UO/8+YCLHcp7Mqws8KcZttN2w6QTMSr+KaJbEVRgU67LDUzZTrTsQb75&#10;FblLJFJaB9ptxD2aa/F5DtxU4NxQ+ltk92G71co0RYr24GfAXj2OUsoXLypTEgYhe1CL3GhvxaAz&#10;w1O6We2U9TwqeXnghU/Ej9IwvvRucvqCkx1RKAc6DeOiqqyP67Pb4p6uz4nnLoq/eEnrqlMxcVGs&#10;RS44bK5rEETt72AnYA2HG+pOaghnFxidpREQ4WDAXRGBJCGIj+ubxsmKkVhXtR2lj8ndtb5wXt/b&#10;n8d+5sRIiabRFE9VUSbblKsRadbZhJ9eEKR6KXGbV1lg892jcej1mcS7L7tYsc7TToup1EOeFRnG&#10;NoR5x+uCNTIod9gj1bRawS+CmJVwiWMd5BXm5AccYZZGLvV0plDICsLUHZtt3sWpja//QNImrHBD&#10;bzP1eDP4qlqS/OoL1I0GL49f/rkF6isSV0/yUT9dV7Zj8mb81e84mMxHY8VrlOd0WbSq1xQaEs60&#10;SxO2lGnF6x5kr0TV8mvI8rAdi4/Cg4Kc9NaGxGsrklIPX4d3U5O/ZohIFoQ5zIdHK19XTVh9y/ih&#10;jFSfRVCiaO/dDQYVoCKpmxnbqYs90IwwqxtsTaJh0+6zqy0i2zPoaUCCltKwL706gNjYDG6XtD4Q&#10;H0eXZVZGpKdKpSOKPUsUTzvz1DULzg1dJU8YtRjDsPiApiveWaGozDW0aGWF4BtNb/T8GYYLRQfG&#10;pzBaaGkbH+UtmLgPsWpnJIhYEhL5vR2kF2trhtX1PwrYOD2YHZFREIspVOZWKjNlWOsgUcKKcvtV&#10;EVV5yr2BijKhRZT7nVI1uZ0CAxjFfjVadpD+ZGZ9q7F0XwMmY0umJMZiPxvZIqKGDXSqE6EkBjAI&#10;pAEDygToGWO6u4a/HU+pidQZkpdjfby00XqsGugtDlZrHysy3Zm5z2aaoEqipbIuaLwaVEU0qP95&#10;U/L1vOsBTY3sqaFPumbqiwr5N55muryHbwwiiMzBWJMXwe+XvFXF4FvfzMY+H07/IPQeVhARIBuD&#10;0hOJ2LwfLDfzkuXF8crSwDYqVfv1TZdbu3wvgJ8a970mx2waYIDn4Squr6YeHQKDRsZ7OTMp4exb&#10;FJNw7/lREUC1hgbZk1APaNy5c/m9HxXdrDBSWablszswtrBnJLNY0uzYaZMn5WGh3eXa4HavJ4RA&#10;9S018ntw127kuJeCgkJ392ujsyVXSzwZeS9mM8bW5RNqWAsebve6dptDhOODacAHs+DWHH+cM8Ut&#10;t/B9/757/r2d0oGag9Vhg3ASV76AOE3X/TrIH2J4mJlC9CpD6AYuPnXJo1NWDP04vKEYQCyeBiUP&#10;/+yEAoZcEacuCW4EA/0ER8lfPywk00zuy2cxtG4GKt98FrQoVCkxsul2F+7GjGyx1VXwGw6/jfNx&#10;VYQoOBcoQEza95vJ2Zx4/x6o8B5oivGoQ4WHc5fTFee4u6t8Ynfg2GmDYoAPWXRGjsSmL3w17f74&#10;uFe6wtEPLrSgDFPT4L69qBrvDH7P9I/bNYG0/l824mpqBaJg1IIDw5qF3G72zWQ634pgGuifzhZs&#10;PzTA4mTwezicrN5tt98ndWKFryyQfAnQuklRjcWqXq2CyIESwbjYtHC5NxW9nwDWrLJAO6pnRnxK&#10;q31TzF+58l0T3E+uItfiWC8EItCd2gCLOVk3y+LaPRfeXjP/FTU+twGgImSVOyqB/cQbnxtG1N3Y&#10;NaB6laUEniV1F7M/8EU5lbjVoxxRYxOgEaI0N1ltnQWRGLUJSR10r6YSVu4T1ThdPHLU65kLar24&#10;3YR45AYf5DrGwUiICmE5qVaRZUWDT/mILKkhIGM9pYxfLP4y9jiOT0KlSqIbCC0QgLBWiFINGNHB&#10;X91rYxpw/jS7UAxofBR02VBnsduNg0Y6ID/nYWo54yKch2xzdVrGax4tOzeWze9Z7mYiFz5fV7fm&#10;db6HqzHtO79GPq+GDVcBW7+0PZeEOzL+VMGOkga8H/drbary0ivOkzSqUBrjaNZiLXa7yytemp1f&#10;5ooI1dptgY4RWRacF1A/Z7r0qApV4uzlGlnRlx51FsNuE8X60t3dv5w7rcVqLzrxYi5RxPJUiDOb&#10;IH/Z2PyB+L8n5GBA28E3dkYWT/PGbtxOLQ+gZ8ug3DHiXzKMj5JlscMyX5gB3Y8U1labvDMm2qwD&#10;E9m+vKGHd5LcwwgVeqzmQVuriBL9RBNsVPLNVuqyu2Ez/iKJLkt+ZIuvo5KvsHWvU5vSsbuLxqKv&#10;VGnrJOR7VZtOqOZvpwZ3/n5b/PFzjBQxOu7KI6xBfDRxZqO7qorCGXwcEgU8Qm/J/ThbrRSt+k8l&#10;uzOIFOX5u5Zog92aYWy5A1purK2L976uCCTniA2z0YEOAh8cLaIxw/3cc2baARcSMDA8w3aOggNH&#10;zjJBpWXGDMgSrwOSVEIXNl+329In97xWIA6lzBy6ER4f3+7siBnVrh2Q4vWnzN57oGDt+bIBfC/I&#10;8UbK7pShxPm/Y/lHcvPf4Oy1mLXbB8HYBIITD9SCDrG/xB4T93+ev/5AV/4diDEJuApYEhlsA34A&#10;KstsWMiQzk8JeEeDMoQM8EPnPfUVNqS2JLn41lDWMK1XQ1Lzi8PcwUxyE7AVmbQygB35ytYjDHf2&#10;CueXJMF19a5wRJhyUpUl1tYfrblNvyb2XsSIO53kfmLpMaHp4ybgwCTNHv7AmatkDyyKU0r1O3xE&#10;Vyk/D3bCJN3AGjO31QNsVI7l+cMR4dxHrutng9vB6UziUmtmvZDBkgUomh0ZjKzkvQMnVyXdfB9G&#10;2uz753WU6Qem9TjNO208yfnLDIB2giXmSJMpSMukhL2kpyHrGmQ8zpHMp/s9k09OKYUnWvYmoNMp&#10;MigJ/EgnaYtZWzkYWTm8UX1vY2Sv83hCLYsfUIBgwQi8omr7nKvNpmKjH66vt2pURLEGOXH5if0c&#10;mO57fJlOowch4hOeKs17cNP+cN+KJElnHkopPrE0WfrmQgNcwTVvsdSYOC7xNB0zyV+l0wWWQxuy&#10;evT49h2zJuwn32LCqVJpGn6byGpwuspTcIIhOY9aslHmry4AO0bjT9ZurXyMrbIryslayJwE/B2q&#10;9HK06a/O3dYpfEXU+a2wPpamhADCgWQxKm0O37yVreAx1bY4Zna8uQz9TnL8nbacP308jMgO0RJh&#10;wWJpRZDlbDi1I/AQVggsbleLnDkfLwIK4yHKoqmOfCwVTvChIKVCFkp/MJQlXrW7Zsz5CMr5Q8TV&#10;J7Kh4gE1t+Su+20sxKEu0sk+SO3L9QBEqC3AYjkm0y8PCwnCWi9ipmB+LApjCYgoOBR5b1u324Np&#10;bkEdD/TcFFydfa38XEtz0Y9w8HVlm0F0zqN4d+miLeZjO33LWcfZW857GEVZcAiMn8mWX6T2U8+A&#10;nAMGDkYCqg0I/9VPvwz8O2P1GHF+FQCoGQCthj8XzO+dPo1Ajzq/Oj36S+fnivlfnT0uyV8F8Ef7&#10;D97+9/6eMveP8r/6ew66+kvtDx7/KURPiem/tQNBU/ov7T9p6qfqT6nUv9XRQbmav9X/Ilb/10s/&#10;koa/CgDUvAMxf6Bw878UfkcJm+Af8enpQJ8Gssd+fqEk+E+1/whrT+08zer9bec9KEPxbzm+pxae&#10;JjX+ttAC+GXhrxTH///deWF/qv7JT/0+Q54yVH/3qP9Ptb/5qqdDfpp/+9vAFxCPC3rpf8L2vwb9&#10;yPr+KgBQE/bLw79xwL+P/CkL/Kj7y2v1/6H7NyesKAv9c7Gigf5qAQuSuyV61Ps/UEsDBAoAAAAA&#10;AIdO4kAAAAAAAAAAAAAAAAALAAAAZHJzL2NoYXJ0cy9QSwMEFAAAAAgAh07iQJOfNBFyBwAAnRwA&#10;ABUAAABkcnMvY2hhcnRzL2NoYXJ0MS54bWztWVtvG8cVfi/Q/7Bd6K2gyKVIilyYCigyCozItmA5&#10;KZC34e6Q3Gp2ZzMz1MVFgQKp7bRFkJcECfqYpzwEKYKkQFq47Z8x1fTJf6HfXJZcUrQjOwqgBBYF&#10;YubM7NkzZ875zoU3XjtNmXdMhUx41vWDzZrv0SzicZKNu/5b9/Yqbd+TimQxYTyjXf+MSv+1nV/+&#10;4kYURhMi1GFOIuqBSSbDqOtPlMrDalVGE5oSuclzmmFtxEVKFKZiXI0FOQHzlFXrtVqrapj4jgF5&#10;CQYpSbLieXGZ5/lolER0wKNpSjNlpRCUEQUNyEmSS38Hh4uJokGn1vCOCev6Nb+qiYxkY0u4P6n0&#10;b1ui4NMspnGfiwxqLO1Po7DHFBUZWPV5pvA2d870UppKiTia5pWIpzmEGyYsUWdGXAgI3v0Jxzm8&#10;u/TdaSKo7PpR0CgUgeEFVaRJJLjkI7UJjlWrheI2NNvtartad/eBwwaNUKozRu2Bglpdn7Y6f68R&#10;YY8wNiTRkdZNafN862JdP7iqDP2UuX49UIliVA8YOeNTZdTNYZeYllSK1+QHYucGCTO+lzCGbSRk&#10;2RKhWlDoaEQjtS81s2rxJN50ajkMeXx2IDzBlb5fT+bRXiKk2idSHRABUwQRAqg7+BoxftL1KWMw&#10;j0RaOhTMxX3fOxEk7/ry3SkR1PdIFoGMy1CimPQV5oFWHyST6lBr1UxyTXHnienoLqTRFtb1rXV5&#10;8j6ea9Qgx9BIk5jvadfP4IraLUVyBJfM+KEZ+d4RjA2P4DLNecz2IZGUJdp1a7AbEkrOkljrzkzE&#10;eNhnwmq42dEfs4lN01s8tuRWswZ+Vvppemc0suStggx9S8sGal7hr70q89RZTkeAia7/6zSrMGWZ&#10;UbKyQIldiOTKQiT1AnhbJZmhURtI0CHu1t6pHhRmRKaK39OTAWVUUXcW58c546onKFmxtyERfY1p&#10;mozxIHGKiTjTAkThGL6eA7ysBiI2lXBvGtvFYyLO+pzxJQyA2VHYaxQm8al9yonARUwde0dRp3of&#10;LvUuHenRaOdwQqkKfrWxuxHoQxoq1vsE6Kp35KoP7FGWrzEwTfPwKnvZUXi88+TbP3z3/hezB/j/&#10;6n+f/fG/X37y3TefnX/0n/O/fH7+xb/PP/rb7NE/Zw+/Bn324aezP39+/t6D2cO/P338/uyDj5/8&#10;64Onj//65NtHswfvPX38Jy3DsVF3DhVhspDFTozgGLqTOMt+tsE19trB7sDd7dK2F3TpJNOOenN0&#10;m45hcMcOs5xe4/0hk0a11xw62M0MKL7VDrT7KjNBBGpiIsorw/LKVcNN5yXR5vIo06jpzwWU2S7g&#10;BBhZQpl6Qb4+KIPcABZ1wF2oR7B6PXMQICf8ZJ+OaRa/SVfCFlbeJsi0dDbhXFXv7hN1m6TLBqvp&#10;h1SspR9QEek8wvBxBq73706HQ0YPk/sXWe1TAqjZRwgoJydRSE91bNSOgZE3FYguv+u/3mpubfeC&#10;yqC11680Rq1mpTPoBJXter3Rb3Qazfbu7u8XSUbzRZOMoJxgNEuxPmiGVnkrslpVYZUtTlH2ZZZ5&#10;CMydZr3pe5GOwyOEHAzTPEZMzsaIwWyMmBghHD8/+vVa+nPBLudhbtku50HxeXaZI50YEDmxt2UA&#10;ToMdCU3KaEOaRbq1qUo1Wj03sBV3ZbC3uD2Q5gAXEXOd60JIb6MebvQ2tr4/jpjk7WIcqdfq9dk/&#10;vrlMOFmOEwtWAZSrIwhYbb0UKxtlXPizkyLkuKPDLfQ7smm6JohCA7slDWDTPJLaAqXPY7rzBkUa&#10;T5hRlClbDHU12j5DS812fbP+fedvbW1tdraXd+E0C3nspDiaOZM+rU0k5rdt/eXagA0knIs2Jvlv&#10;klg5w68HHZsh2Xw+t+5QqW9bKjm96bKzeqsdbDdqbYdrKwvNVtAyuYJJzuaJGm6+ZzKnle0LPjIi&#10;SIDH2jC4SICeptSzUqRJdoucOraljbHJGpdglpzOMX9oJU/Jb7m4l0RHt1Cp2b0mMze5Ijg/e1Hh&#10;oXIQyeDO97jlurbCuSqUGwDOBxdz/KAIs8so1y7IPyLKFck7CcsFWaWFokP/XdvC7MfPlH7y9RjK&#10;e3QcZM9VPsa9Cy92a0VOosu1d6hwLqBn1p9cqsSGrIc4bmk6lhsXAxXlqKRFBWTLVCApvzVlKtk/&#10;ZvCxkg8DouZoAVRdCxsL+UpocEWw4apIAxtviCTWZflSZXJ12cz183Mo/+LBEfP2UuUtwm/Xd/EX&#10;fs+nyHWRtx5R5HLOEK4t5Jb6UT8w7XsFiD/bBtU6QFzkKQYs1wOiWdql6oRSB4JDO3GZyxzN1iYP&#10;uuSY2ydC+XNrjnCpOWaKWZ05MTNazYBeNWu75Wbtq5zgMj1aa0raqLSpvZ3IOxlz3RKH8nEi8120&#10;wo9kz/UsUFG47BjNjgHCutRteaTuK+G9aN8WfrDUVXRtavvInvkz/rPatL6ynsL1i8KrwcW0I17k&#10;RwnbtVjXfTe9Cf1rFxsQRTyBlnfXFzdjW/brlO6tXP+qtnxjKHzmz5jGhvlFyPyquP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EQAAAGRycy9jaGFydHMvX3JlbHMvUEsDBBQAAAAIAIdO4kAj&#10;LTpWvwAAAC8BAAAgAAAAZHJzL2NoYXJ0cy9fcmVscy9jaGFydDEueG1sLnJlbHOFjz1rAzEQRPtA&#10;/oPYPto7FyGE07kJAbfBJrUs7X1wJ63QKub8760UgRgCKYdh3mO6/RZWdaEsM0cDrW5AUXTs5zga&#10;OB3fn15ASbHR25UjGbiSwL5/fOg+aLWljmSak6hKiWJgKiW9IoqbKFjRnCjWZuAcbKkxj5isW+xI&#10;uGuaZ8y/GdDfMdXBG8gH34I6XlM1/8/mYZgdvbH7ChTLH4ofe0XaPFIxoDVSOJP//iv4yXk5My+t&#10;3lbZAPsO7272N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K1q6YciAQAAyQIAABMAAABbQ29udGVudF9UeXBlc10ueG1slVJLTwIxEL6b&#10;+B+aXg0tcDDGsHBw8ajG4A9o2tlH6Cudsiz/3mFZLkZETs10+r1mulj1zrIOErbBF3wmppyB18G0&#10;vi741+Z18sQZZuWNssFDwQ+AfLW8v1tsDhGQEdpjwZuc47OUqBtwCkWI4KlTheRUpjLVMiq9VTXI&#10;+XT6KHXwGXye5CMHXy5KqNTOZrbu6frkpLfYc/ZyenjUKriK0bZaZXIqO29+qExCVbUaTNA7R9wC&#10;YwJlsAHIzorh5PJXqQQWb5MawwhCDnawaSM+UOILCsfO5Swj7p22kFoD7EOl/KYcJZYmodQN1eMx&#10;E39TXR+LSWpPu6WRDLxn05fETdj7BN0/ZB2OGxBlwpJgn9BdY4d5KIO+lXw9oM7ccviIy29QSwEC&#10;FAAUAAAACACHTuJArWrphyIBAADJAgAAEwAAAAAAAAABACAAAADALAAAW0NvbnRlbnRfVHlwZXNd&#10;LnhtbFBLAQIUAAoAAAAAAIdO4kAAAAAAAAAAAAAAAAAGAAAAAAAAAAAAEAAAAGQpAABfcmVscy9Q&#10;SwECFAAUAAAACACHTuJAihRmPNEAAACUAQAACwAAAAAAAAABACAAAACIKQAAX3JlbHMvLnJlbHNQ&#10;SwECFAAKAAAAAACHTuJAAAAAAAAAAAAAAAAABAAAAAAAAAAAABAAAAAAAAAAZHJzL1BLAQIUAAoA&#10;AAAAAIdO4kAAAAAAAAAAAAAAAAAKAAAAAAAAAAAAEAAAAK4rAABkcnMvX3JlbHMvUEsBAhQAFAAA&#10;AAgAh07iQKsWzUazAAAAIgEAABkAAAAAAAAAAQAgAAAA1isAAGRycy9fcmVscy9lMm9Eb2MueG1s&#10;LnJlbHNQSwECFAAKAAAAAACHTuJAAAAAAAAAAAAAAAAACwAAAAAAAAAAABAAAACWIQAAZHJzL2No&#10;YXJ0cy9QSwECFAAKAAAAAACHTuJAAAAAAAAAAAAAAAAAEQAAAAAAAAAAABAAAACCKgAAZHJzL2No&#10;YXJ0cy9fcmVscy9QSwECFAAUAAAACACHTuJAIy06Vr8AAAAvAQAAIAAAAAAAAAABACAAAACxKgAA&#10;ZHJzL2NoYXJ0cy9fcmVscy9jaGFydDEueG1sLnJlbHNQSwECFAAUAAAACACHTuJAk580EXIHAACd&#10;HAAAFQAAAAAAAAABACAAAAC/IQAAZHJzL2NoYXJ0cy9jaGFydDEueG1sUEsBAhQAFAAAAAgAh07i&#10;QMWfG2TZAAAACQEAAA8AAAAAAAAAAQAgAAAAIgAAAGRycy9kb3ducmV2LnhtbFBLAQIUABQAAAAI&#10;AIdO4kDJGErxCgEAAIYCAAAOAAAAAAAAAAEAIAAAACgBAABkcnMvZTJvRG9jLnhtbFBLAQIUAAoA&#10;AAAAAIdO4kAAAAAAAAAAAAAAAAAPAAAAAAAAAAAAEAAAAF4CAABkcnMvZW1iZWRkaW5ncy9QSwEC&#10;FAAUAAAACACHTuJATfjHr9AeAAAXIwAAHQAAAAAAAAABACAAAACLAgAAZHJzL2VtYmVkZGluZ3Mv&#10;V29ya2Jvb2sxLnhsc3hQSwUGAAAAAA4ADgBpAwAAEy4AAAAA&#10;">
            <v:path/>
            <v:fill on="f" focussize="0,0"/>
            <v:stroke on="f"/>
            <v:imagedata r:id="rId18" o:title=""/>
            <o:lock v:ext="edit" aspectratio="t"/>
          </v:shape>
          <o:OLEObject Type="Embed" ProgID="Excel.Sheet.8" ShapeID="Object 8" DrawAspect="Content" ObjectID="_1468075729" r:id="rId17">
            <o:LockedField>false</o:LockedField>
          </o:OLEObject>
        </w:pict>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32724"/>
      <w:bookmarkStart w:id="43" w:name="_Toc15377211"/>
      <w:bookmarkStart w:id="44" w:name="_Toc9342"/>
      <w:r>
        <w:rPr>
          <w:rFonts w:hint="eastAsia" w:ascii="Times New Roman" w:hAnsi="Times New Roman" w:eastAsia="楷体_GB2312" w:cs="楷体_GB2312"/>
          <w:b/>
          <w:color w:val="auto"/>
          <w:sz w:val="32"/>
          <w:szCs w:val="32"/>
          <w:highlight w:val="none"/>
        </w:rPr>
        <w:t>（二）一般公共预算财政拨款支出决算结构情况</w:t>
      </w:r>
      <w:bookmarkEnd w:id="42"/>
      <w:bookmarkEnd w:id="43"/>
      <w:bookmarkEnd w:id="44"/>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732.16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自然资源海洋气象等支出</w:t>
      </w:r>
      <w:r>
        <w:rPr>
          <w:rFonts w:hint="eastAsia" w:ascii="仿宋_GB2312" w:hAnsi="仿宋_GB2312" w:eastAsia="仿宋_GB2312" w:cs="仿宋_GB2312"/>
          <w:color w:val="auto"/>
          <w:sz w:val="32"/>
          <w:szCs w:val="32"/>
          <w:highlight w:val="none"/>
          <w:lang w:val="en-US" w:eastAsia="zh-CN"/>
        </w:rPr>
        <w:t>692.56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94.6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13.14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rPr>
          <w:rFonts w:hint="eastAsia" w:eastAsia="仿宋_GB2312" w:cs="仿宋_GB2312"/>
          <w:color w:val="auto"/>
          <w:kern w:val="2"/>
          <w:sz w:val="32"/>
          <w:szCs w:val="32"/>
          <w:highlight w:val="none"/>
          <w:lang w:val="en-US" w:eastAsia="zh-CN" w:bidi="ar-SA"/>
        </w:rPr>
      </w:pPr>
      <w:r>
        <w:rPr>
          <w:rFonts w:hint="eastAsia" w:hAnsi="仿宋"/>
          <w:color w:val="auto"/>
          <w:sz w:val="32"/>
          <w:szCs w:val="32"/>
        </w:rPr>
        <w:pict>
          <v:shape id="Object 9" o:spid="_x0000_s1031" o:spt="75" type="#_x0000_t75" style="position:absolute;left:0pt;margin-left:23.15pt;margin-top:8.25pt;height:227.25pt;width:380.25pt;z-index:251665408;mso-width-relative:page;mso-height-relative:page;" o:ole="t" filled="f" o:preferrelative="t" stroked="f" coordsize="21600,21600" o:gfxdata="UEsDBAoAAAAAAIdO4kAAAAAAAAAAAAAAAAAEAAAAZHJzL1BLAwQUAAAACACHTuJAt161T9UAAAAJ&#10;AQAADwAAAGRycy9kb3ducmV2LnhtbE1Py07DMBC8I/EP1iJxqVo7FpQojdMDghMnSnrg5sbbJCJe&#10;p7H7+nu2Jzjt7sxoZrZcX/wgTjjFPpCBbKFAIDXB9dQaqL/e5zmImCw5OwRCA1eMsK7u70pbuHCm&#10;TzxtUivYhGJhDXQpjYWUsenQ27gIIxJz+zB5m/icWukme2ZzP0it1FJ62xMndHbE1w6bn83RG3j+&#10;aGtt3QFns+u+Pryh/s622pjHh0ytQCS8pD8x3Opzdai40y4cyUUxsId+YSXjOU/mc3UDdgaelrzI&#10;qpT/P6h+AVBLAwQUAAAACACHTuJAzBQNAAcBAACGAgAADgAAAGRycy9lMm9Eb2MueG1srZLBasMw&#10;DIbvg72D0X11UtoyQpJewmCnXbYH0Gw5MSS2kd1le/uZNh3dTqXs9kuCT/8vVO8/p1F8EEfrXQPl&#10;qgBBTnltXd/A2+vTwyOImNBpHL2jBr4owr69v6vnUNHaD37UxCJDXKzm0MCQUqikjGqgCePKB3J5&#10;aDxPmHLJvdSMc6ZPo1wXxU7OnnVgryjG3O1OQ1iIfA3QG2MVdV4dJnLpRGUaMeVIcbAhQnt0awyp&#10;9GJMpCTGBjabzRZEOou8qtxty5z//axkW2PVM4bBqsUQXmPoT8IJrcsWflAdJhQHtjeg1ICcMktV&#10;R7WYUjeT/vfMgiurG+BnXUK+nfyV+LLO+vJ92m9QSwMECgAAAAAAh07iQAAAAAAAAAAAAAAAAA8A&#10;AABkcnMvZW1iZWRkaW5ncy9QSwMEFAAAAAgAh07iQA2dzW2xIQAASycAAB0AAABkcnMvZW1iZWRk&#10;aW5ncy9Xb3JrYm9vazEueGxzeIV6BVgcy9I2EoLD4hbcLbjr4u6uwd01uEtwd4fgECxIkCBBg7sF&#10;dwgSggf+JTn35IR7v/P38+z07ExV9fRb3dXdVaUgDfkMDuyxhMqtC/68+esCC6qN7YwUHO3snRgU&#10;QGTooAcwP8lGhHTAmcDBwLggwMAA/yQzsLd/6W5jnRXXKQXJBAg5DjgGOFZbRIQlWr/JXRel02jr&#10;O7TGm5MVMtXRyvkUAd3JcbK5SHWFbcqRq326aUPxMCqwIr/pNTlVERw28yFAHqk305+lvd5W9SRj&#10;63o3lYXsSErXExpqBeKseWElIWIXUqTWj06Uk+4qnepzkGBdiNgGMF5XiYYQT9YiinatfBCX8/t2&#10;O7i4ITcBIewcoAl1UPEKaZPLYWbCV1jajpu/VddWGELtjCxoAVe2tKilnsLjHKOmLspf600eFYOg&#10;2xbWgphKbZEmfIiXsTmh0g9qMzfcvAh69/KC6WglL7MhaYFZcOqymNmdy8a+0WIs6vjslRsHc/yR&#10;CwVZD2Fc1yhdwW2JrpdrE0qI7qr0zoUCfpTCq9nEG6aZB2xgWxnC7e0OLee02nd3zTcQf8JrnhLo&#10;awCC1xwEL8o/4TWyczR5xNc7vkaumxEQ4kb2hfgse0ESvl4xXgrKJR8VVTTXNtlblh6Vci7kPQs8&#10;mjwYGgsPcpBgK5TcRIgKERlD+0PH6EPWCyR1zf0l/wmSFJQz7mdcRJojwTIkzkz4H7w3zYXJiy1e&#10;EgtZjZljHx8HV8BoVK3KbEFRkQryJJO5fHwDQx9JDRHJpi0o5tLHXYix0zxYUqOetBpQa5UOdgHL&#10;1YODPVia1/SsRVRYBI/MDLG2SdUCahVBGA5HoqBm9vQkZtZv8DwHMWnC0bSrAp5nksI2Y1iTnv1r&#10;EmaUQ7OOa/IyTcjw8Vr5wN5rtjJa42ba51RIXPCpEJaOGDElmfQ9UbnMsA7lel8ZixZkDlt2IK7M&#10;8Ts6ln15+bzaeH3a+UOvGm1rptHZ8JqMnKC+o2tv1Xp6MeMXzFHqjX4P41OeQO4nIjJW4++Y1N+u&#10;gJ+n6OkQ6diJ95duIR/ngUO6w3SADytf+uBLev/8T33IuG+9pQLpAwmkD7Q/9OHi5Gxn86iRojhd&#10;q0BG9JBj6Ftk4st0bKvpfMwOCCMsvIpveqzvAyTJwpcH53z1pWajdA9NP/BmpoTu8FHOt5/Bvkib&#10;KECnPtdBAEfLOhSvkV/7Fs2N8myhPt+OkloDTl6m28bVM4GXhovFROytvyhMVlcg07fnxMv42HYN&#10;VrNdts9L3a0OSy4kkLrnaqRc4c26iAJOcV0i2ON5vmEh6blnFFzT1qYsz8txfJi0dqnbRPOBgOQw&#10;yulqpKEqp/noL7zf5Mx7iCF32JcXSBopCZTC3fnO8+wblwwRgL5x+niwtzbalGWYYaGkYtDITrXn&#10;Ol2plsZRgKEsvecgbIK7MC+HcpcnI7e8W8Dmrnz4x2Qg/TxDFnWywz7eW59+lBeAPtKqHyUHwSiw&#10;vnXAHWVdgjRvsEdg/7e5gQQB627909D8b4LHpyACZwNDa5OnBmlRwQyZG6ShLtDv0Uz9pvtJzvSo&#10;IhOFIZBRQl+Gvxdu8sywAMZNWCjmEYXBlxMCeBqzBAmE47U+OCkSrk4E8HRWtVC92RVCPzc7rL8P&#10;TnvP/yZW1NF2ZCNbaUsDzjGo17FSqH8Hgqhkn3u9DKer08fFBD/MRUZUxjyY2HlMqKi1VcXxUIHo&#10;1NpEOCxL+k3igkdk/HymnMK1pDDeQKZvOkVDOBBzHntcEggPfCdGvgEHE9NKD/hUqJ6zhHTHt86O&#10;UlF3C808B2NAqr+kA7Veb9T1dc+VfsaGkNvvjG44GZO+lK70INmRGB3zVJQSwtmfLQuz3cmLN0fm&#10;ZUiBsi8B/+3y6fL3zdKciy+TQ0BuL2nPy4JvKePzBX191ep7shxoBZNi2zjbC2yzKE2VuOkaOQ2D&#10;US51yJr71O+774HzpiMnz7xr2qMiuUh/5HZW61/D/99KQ/qFtZudo5WTuYmJ81O97LiVLviBZk0m&#10;FBgY9n/R/mT5qZuoxEXbDSLQgqG+4Ca4NFtMNgysKX+r2pDkWlTm2ULh/qLAcAMKtdGuw6hEMn87&#10;nwPzzqj92gzb0/vbgoQjmE2QpVO6GCz5mKPqG9eUyZUOgirMROyhhXjJaSG5lY9jGesHKS7V5xGl&#10;4HRAIStHLe3FyvW5E1xcU5JpYESc1F6I5tK+rjU3YoVzKC6OmaQjPodM/RSa2g0LgqpqQHfb+u1z&#10;rQNiXLK63ZWpfBbSo4Y79Oqpij4tcQFKzGNvspOJPWjfqFUtHNX5sHKKixl+tebIFDMX9jvIXaE6&#10;3Lf6F8sYATx0trSF7+yqlsYBc6TFx7clxzI9i25YlIhSO0xzH9pqyprNkscNj2xXJfs+taDPfVrb&#10;Dw+hKW7cs2QpKPnAcQ+zOzyQrvH+ByxqUzCqeHC8wbP3Um0IDPz5iQjWl12CxktvIJf8E7mWdTbQ&#10;fzhx2YfDrseuOfOZetoLfyuUhMVYlPYs3tRXXOAulua2HC17eG6orl3PHG6aWNKWlB98bA8W3pkp&#10;N8oWhFDFxKWOyrKWwGqI7SGFe7FPe6ZZq+mcRRz/oaqt2FXcyHemmbBFs6JhH1YOV0imL+SYSNdk&#10;Dpo/rLEkXyDwVjiuYgMSc2jFKGNSA9eQ6QyC9QOMKJtgnf0Y+RJCKbJoS9h2AoBLWO4liSJi/wYw&#10;JpNzk1Xr80u0mmEsGnE2QPFaLqUcvsN7HZGEggeWlLlbeBkVyG/mvSxm7Sd0UtvEGeI3it9Spmvw&#10;7155UGoJk6lISOdzkS+MxmlrT3NhJNgkfYoxXZq+OoZonSLrslWVmncIRNsyQpbrofehQs1OfR9i&#10;32DHJPvmIkDqXCqRazqmKKcU8LE0stu34Qr5/x7hj7ugR2tibmJj8mQXFCfqjLUDGtiUOL+Whb/J&#10;fhL/HNdHmqMxeGzo7aSnApHbcgmH2+J1lu8XZGt1d2212SwUY0YiWTZ6WQjmR2ydhI9QYGEVFRgk&#10;wuChn6lYksdS+Q4n5ysV3sPzelKg8TjMHZVBCy63kWUf8/n6HF97XmxObHnCfo9mxAoqwu9wzdv3&#10;5ETUkJgo2VjB/eptP34ZJGIRRiXt0JdjsKb/xeehTdpcupezk2Cu2BDe5U5j0LpcCQUcgdTB34Qz&#10;2MyoF41sjTaGhli8b5UjLynKskFTEiDpzSAK29TGT5AA5jnqe/19qzHm7qj5kj+YWol6SlDwWvC6&#10;Nzm8NyQhXSgsbVfpKz7xwqlBfiw+8infnic6LCwyt4/qw3XSkTRGvSq2YnPvzLvFSd9gXQOAHPt5&#10;Ji9uUsLMQZSHU/F5NbhK1fpNpU/dCt0PCzA4CA2LkU/n83M2xxe4UDNgW4T47Z6VX0yHu/DuOdQ5&#10;j1mnOoJnc5d8vaE6GmeDqbTcEQdPozC82r4s7M7Qtz7futqGa1dd3pvWxtQLNJSaGIBrWTC3dd0p&#10;pyc2ErvMOnEtaJ9doMpkUFBANHEppe6lSzqwpAe64axA+kEokUnuD2iG9FH5MX8lkRLLdIcme1OU&#10;/tzGwJh3NBSihrnQ9FzkoyQFz704TkBUzcnNzTxydQ7fqZ6Ap5fjw97Ajxx5Al7O5gflr0PMS+IW&#10;xrjtN1+/dbTf99x+G+CoJvDZ64VHe7iNyeF/OILnAFyMB4xHVBM8nJ6fRojntN3d50G2d4/3ByFL&#10;BgS7IRJ6cmhCWE3616RtoPiyRBhEhpn4G54c2S+n1EC1sgtPBS9+cj2xdYoFYJ0Mnld9cgF8KyWL&#10;TqvuDYfiNY78yvwV4aMqWwrK2hpr1FLCt9LwD+FjcVZfX0pVTl0U45hTOjQf9s7lvw7MV8mHKdbw&#10;2MfJeHWosYwvVNFEEO/H0tk78UG4VVckkxgnPk5VAr7AO15Qz/RlQKwlLXtoY5uumG751zVSPFg8&#10;CEXoa+K3atjVuaUi4UNbAPIphCvw+JqIzVe9kGizWKjM+AaDrT5hwfbzOjvv9Ej31IH8SxYChXU9&#10;Yo6SFC9zoMOY0OaNEmwj4z8H48eystcQvoFNpDqzZdwLIGT2DC05joVOrJK9tAmodM55+axRkEtW&#10;KgJCUf7tUtwQbarmd57UcaYuLRPBOfo2OQmPMvcdltaEo+iO7nCnb4cM4d+5l3wV8j3N0798fEer&#10;pj3FE+xTPHb/oJc3e7TVWD0ET/08SS20866ncnRlYGHjMlWBO5blDXIQvz+8ueAaAQINj/dlz5YL&#10;XcRawcIAo39wBOcEO4HZmRHJBjCSmbNt1muLDDX4QMIdB83eaqpbbgVOvniAGP6btlnlW9vUZncY&#10;MqyNaTEuJI7naQUZlZ9ky5yr58Vuenkoc61XgoKY0mQNJ4H5bIQqwIlLK5j0wCC9eW2Dcdd3TSVL&#10;o8oNXRAlSZr+aPHQO2XRKyWBsNidDbCKL8p4t0qzzdQpv9mYeugyVsKVdH2IyofATLOlrbJKKVZL&#10;SVnAYbaJYxwcpsgjLfBMDVMMi9hXKTDLO33bbMugZDmunEdlaDBmrntHibkzzDZHbwUpK1uUW+q2&#10;dJqRgUiVBmaC74vQ6HaVaqzAI5RljRK1iq9B9Lp9bbSADgerNlQkE1onQq7qOWxcqmciGb4+fYcM&#10;pGxDiLltAyIgyJe+mb1/sCPqBdmyHDNBjAPRcD0eKc3EtbrClQ5tpnzD9XXnYLws8XIgJ++FmPOg&#10;HQlVjVj5WwhsVPBqd8vXrMIQduTSxNpTK0pGNMazXvQlVlSE4qwRiuOKMkyja1qD0tw32jiQG9o1&#10;pjAlKPH5KNEk06+Gc7WW6w9xuUIbdC+dSTG4hFmx+CaVMKbZlmlMhxntIKVrePUTODSGhRGOJg5P&#10;mp0ZpG09q1ykd4JqpQU/Dl1xtXzFwQ0A2jClicoy6SUZFM1/Klnm2YbnDV7QTA/KuxluXixqSuLr&#10;4sJHyC7/FrjsON015u5TNRU306Gf2sH4blwXEEPQOpSlRO3oP5Z71AH+53HBpA/cSQS0Ea3+vRl1&#10;MjdwNDFWdna0sDVzetyMusSOS0EAQeeFwC8GqbcvDoSEXGcjcilLoDVmJLGW5m3MElto5ybeUVkS&#10;x0rFB1DRprCKyuqbmrm2nWGkJ9oWri5lOt0fPyCLDxxqQil0vWSzye+aFkGFkEHgsYrPhGtsZFef&#10;Ic6VodRse4VW0eUtYyCmradEZSJYG1TGOJqaIBaG+9p6j9WAJ7V/OPpIizuhMkN4yqEmu+h1ZJqq&#10;oNWAMZxmiyQR4yGJAY0MUIFs2xbF7u4iXUhWNk20sLQAj1nLQ+EwmXHKLyD1bS7hJ5mi4LbApolN&#10;8doAye6IL1UbrsJXRoreqMNxJyuvm0djBDZ5cXXCeeziYgjE1t5hRttRNuD5vB7UBs6Vy4YmUWHL&#10;hFI6+cStmTHE6e+ExrSu/NBGSckhPWb56p7vS8ytO171JpkQ+nL8QCB5bba5JHLHjE6L5Nr+CO9P&#10;1M/lRJWHQIivgA4SyL+3moZ2dlaPgEcp69plMKJ759Q/vLrOwpYwh4RTyXtWqaSsapFsK58ATaEB&#10;hTdvWph+sWImvBvKLcuru7LhFHOcoq5e3ALRERabWAfgZsGD6GLOVnZFWJv1tqQnjoWre6GeGQfg&#10;R4Otzh/NUcPHkhfg8oXQ8hsAJEuxgQsx00pGbUVyBO1lBETg0h69IY2PIuJMIScuq4q1WsQq6U3s&#10;BBIDlFndFcciyXitrLqmiEgkgpPk9JPr4xi1MOpJQvNI/DK2kWa5j5WhgMFFC5sqcbxBTkdn0a0Q&#10;BM/ybdaT1W5mchZfioxLx10K8bxdgCTP8voUBc896PiFb0InidiZ4UdwMu47hiAC6aLF/ZZss/Mx&#10;vKh2FK3yRr/vmvyp25wtG71fdkXONZ+pEPbIfj2HM9IIKT/UAzPyyD+eq7LD3iy0LdqnN4dCXDue&#10;0+69WHKrFN0vnOk6taGNZsBMTil0Op6QrOLQuzF70T1AhUloqjgpYz8AzzbkHhXC5JVaUifizdpZ&#10;huGhmD+di4nNylfA8IoJbGdihQ9wiKo8yHXj2wPdVoKRJiGHjBY+67b4w5Xk0rXu4TRVjry60aE2&#10;e0T/2PXg+Ha48RT2fDSEhM+pTWdjc/yKo6DjT70Pfo9tXgXt0iJkwcAQf+ndyfk16Ij4qPVpHZuY&#10;RQ2M++ge33c6ndA9MusprcNyStxpNfUTAWqWcbFgqmk9aTX2h5p9paaCEsG2OBoqZCq577TCTdSL&#10;vHIh6cIqk20uR1ktttF8/Z2OG7xHZavQ5AciWEiHOaNHuUa5dpp3dG4XvrT5LDgl8biOuXlVV1ku&#10;iqrWtL1fcWgtaLk50p5RU1W9MRg6qNdZqTvYT1tWr+Zovyta9nHfXuCIseFREQyerS7vM3CvVaY6&#10;X+xzrZ5euZC3Rm7fuwFWY3T1rZaMCcAeqhXLB3nYAhkwh4L1hk5V3hoUz47kF87C+TByzlvetiWo&#10;7b7grkLLVtQtm7A6bn29eQ08GIMqKQbSzyBkKJd5yvGc3PpwLD1XhepYdFm4QBeq1IE55EEKl5O1&#10;OfQIzJ6Gv5VaJHQ30GVL0IW73R5GOpxSCeZaPucB23h/xra1MFutS/tF7QvR4spiV077zchH5JU5&#10;w4ddlJWmypLgOfSZcvl9E6GHH+tMix9N37Z3qRW3G/Mw+zNSAEXUGiPQ7k/xAy4OZs14LOT2cyCk&#10;C7Cscm7Yz1i+3+K8glN0xfsAmmeSMxGxJrXFNYsPeY7FW12M4xIhC+0H0FIw1qF0k3x65WZ1pCFY&#10;HV7Xd8R8+00Y5waxjMBusttdQHj0IZegRm3dR+t3HZCOiT1a9s4a6vTlMALJooXb6XQve15hIKiV&#10;loniZK7hf7OL+4K/bq8Wbkr8WoxCW2tmk2sON18qsfWNqA9L2udU3s62idpltIrxMXqW1AA29M/m&#10;S/ScLiwaFhohqtQJqy8tYQqbMU+DsFmT+9DQh/pzXQpq9XV2iXI28kR9MXEmcK61s9zULWFxQq8Q&#10;+l7hFtGz27BETqePwWJyw5ni0qYkH2smVgWj6m9PGVoAi+G9U9M4qzJkJBADP6u+kjfCoujLw3fH&#10;9FLIP9I2o2RUPn1FIB+i44/PsbNbkOvydq++2Bht97ZqkpgqOt3ZB30WE3t/mKLGE9t7zR3/dioE&#10;1iltJBwOxl7NvvR9+rCWjeh7Z3gfdaMDsfC7ql61Oq9XbMhqRvCpippZlYFtC7WvsaOcBw/IJ/iY&#10;CoKQuPDpbdUtG7RUadXLp9MtzMsb9SFu2Qq0aA/ACpqsy+Ru7fyupUpV6C3YlqeSdSFIbmkd6wqr&#10;OIb777UmIg+ryYedJ+ruxnX0nNLjfjQU4szrS6fTSn99rTheUsH1m+icZOxMnEWHT9/KTuxiNt7U&#10;2JfeQm8cHQwTdyb95x+xi4dR1skEGc5KvvNApAop6nEpeE0vgw+4H6qWEdd4me2jowcexgSIzZJ8&#10;sLuY5YwaN+qjvaq3ukyJk8Me0CQ1hgOCy1twCbq7lL3wObkllycHGCzAoBzNjUkLnn0SXjNGB1tl&#10;+hqJ+nngmj8Asna3R83DtQ/nHHUnwYIVHid8Y0KGrLuHzIzG9BOd2ud4PVOm0X29w1C64Lt1jxl0&#10;knBrahEIHOUwMsw10g7GzGlxsrhhcbLYcXEyB1VCnnswTGs0fjnd++TXXOqmC6PNJKjyO4PG311G&#10;YhMXa+g03Apm9/IS20aaEqPRDVpHLzU5vTAjS5aETm0XqzwTEuePnRPgbONRfRZE4Rfsy8E1D8ms&#10;to3RXqqIZVTo1CFHLScfvHjNtxhIrsIDk8Wu6WfTLZ5RmZ7tSjmV7hzuka1X5OK4nq35KkfLLAcM&#10;4qFenAfw4EXa2+nWhn+Vt4y0V4lmnHQ1qLBneSkmGIwkIKB5DUPT9mBIGmA5oc3NDkGDW0HWftY5&#10;ePZQCTweQ6LzWEEmpJ0pg8YSkulq1QxTBD47aSUSOrQolQqvURhJVninICOZtFyRGm/4QTNsLX4n&#10;hDik3E2pR3BdsxXDstvxNTxWtmM0oCpNAqUrbEgSYRIg9Lo/0h5qklalsv+cHPcWIKYnn0fxWbBV&#10;h8KypB8SCQku5MeNYN7Xl35aVoUKkKGrJxLAZk39wgluIpVUnNwKjBluDXA5c2TjDYdA8EyssJI+&#10;IDtXz3yDsd01pVmJh3lJJdDVCQ7Vhb3fTg6YPwPOxlVMpNhIJOoBqSA0PUItlWgvy5k0MA3WRxUM&#10;K1SlYKgHN8zVSBVsm0WbyLlxbcOLbeLDg7xNTjRiQd5FZcBTTKXYuzZQICuYtvIlkLlqp/HyVeL1&#10;EV9qCugCIvVEHnEHXcQe37IgLeIpTBNXcYmGM9tu/kUYltK74CkPXt1f9/11PWt128xgq+NCWxcq&#10;nygY+/gw+HolOKxQMK+epnroaHZUTis88om4WmK3/0aXrOtniiU5JvKT1S9DO8ghAg/zW7cd4Z9g&#10;+JqwPdXY2jmIa1nuZxPW6nJ6IMiUdfz4BZksdqYJ9fzixldQSQvNnHBuWD8WfgYY3Nqe3tawTYg3&#10;k7V1einFdwozF5Y74Hg0niV+7jjW5/diupnemEPaY9IJ4XvgRQlZK86JZGhv8nI+3f/h1pdwVnjj&#10;9NpDfqtweFzgwfH1vZ51LLrhS7BZBbJrXIEf305mj6N83PhvVqtrXlBHSUTz5XP7O5+vXW+Jd8SQ&#10;737HISNBfLga6AOzdb4MN0ck2OjbllLyYXSCezGYKsFgSBQ4USEq9PGthMRmGIWsNtmzUDEhEj5W&#10;iy8kxJysqKjXndn+aTIzV5+6134E4W/uU7zhznTpr4Ui2ckhVxMR250QiWK4P99fVyQhcYTY3kCl&#10;LYg5jr6/cr9abey+vRQj9Mnuf9M6VhRumJgTX0SpyKvf4iwTc+/A33KbM/eiifSZyGDp2sbOwKnh&#10;9FhRIraPR9wLhlpgSu3a2Vd5fX7P9LAwnbEiHWyf+/mr40u/je7imJcCN6/uIuQ5bdZQ5Dop94hm&#10;IvQV3yemWYpUfaQDxos6tePGCYQkCmxdW4rIAXOScuOaEiKldckweflpFWNxk0QQs+gcomsuRWSQ&#10;WqZK7NlIjhGoj5UKuqY/YuKOhmRGT+pIwiEHARWItswsVZpw4+pCEutKFdcsRbZxlbbfigWXo6RZ&#10;SaXRrkkpaSLG1Z2k55Tbg55xwTf6SU4V/nwNz8EnBbolV4Q0+FjKXjStiIrRD3vAsWkjHmb9FiRM&#10;ByRsJF1p5G9hGbgYVc/XA7PimdVRMXI10DEUgjEkuB6fim1aSw7O//xMJ+n/NK+d/3nLDJOxAXkg&#10;onE3qmNgieBquuZDpT/eF6n2inKv2wzQzrHfx3lqcQRfoJBmn2bFJ4L3APwb+mqTN277dKg4y2oH&#10;M0xmy01BYJuUzcPHicayT237yRZzRZVaFna+5cbslxeXlVqKDOy+CGnEdtSLXNOfZz3RNGrUSmoa&#10;kzp/9KY3T7qteRsAN62f3VOsqKuPQz/PyWUAs75I4VbcpbRTtLr7F7/dc9BWUN/RxPqpR9qT07X1&#10;AfRuBeSVhv+b5uUjZWX8qFQPI6D3MWq53S7rhoEy78xAcihr7O2XKvMwRoEWr3nU3gZUpJtqgY5J&#10;u97OWPEy/oC3TKTH9Da6NcBFMUDQrt+1XfHEy11jOUCiom0a8rWKfdezD/tnhrdBgdu8iQsvyeJ0&#10;vZTGmEN5qBMsxvdUFARzeNhEi7kEjEgD2dtsFWwHz8R6cwgUZHk/faEJ8/zw3IEzuPXazq7sYGSV&#10;L61AeJSFFnQIyHKxjsWIDPQqmOsAfBd9/pxr1NGFf+jYTSq0otKUHlFUJzhV+c3Slk6HA11an44c&#10;4Rvy3OFrwcnJna7OuHHt+iEJ7iDy/IMHMua+ns3k1/xs+hKOZ/Tlbv9fH+j/grPfet7xEARjCwhO&#10;XFAN8oH+InsMCfzn7PUXurKWoJhl8GXwF+Dn9uSsZCWpTWsp4sUZPr9YkCORHnb4vK+x2p7YgagQ&#10;z+6Z3fO2y2GJxeVRzjAGmSno6lwaKcCu7Lu2Y3Qv1mo3eaKwhkYPGAIMGYl35XZ27+04zUdS+r/H&#10;ibieFn5k6jOjHuB8wYZBnD+axV6o6JRcmqCYEfj1EV3Ft0XQU2bZhnYYhW3eYOMyTJQPx/gL7zmu&#10;UD/vhGUziEisW/RDhokVI2l25rxkJu0fOr0s7+XJGmt3GlzUVaIbmn3FbtVl70PKW2mY7MhfboUw&#10;nY6wQozfT3wWvqFBwuUWzXh22Df984Tyv4NYfwWn/hEw+V+olmR+B2sAoUkOOs+S/kL1vzh+B09+&#10;whsc0wnXxQgQOQ54AFzYTngA4t62hY2V70JX7L1HfC/ZLzbewbEqCjxhPUS6NS22JPhG9hV93qM4&#10;LxEKxrHXbQYRd6S42xI+AK0FifJYojsBO92juSSa1WBQnHfhI4nyCytsZTieorlIVlJpwn6T4kuH&#10;3sQ+zhK/7TeQpS6K1ip3xoI/PqHbFBO/14VdP0fguhZYvGxjq7/cZk+QFiBR6RoSwQlzyC0EDl6G&#10;rCgN3tGVtCjpb+1j/XmS40aTonIC9TgK5FN/DLNqC9vZOpvYOuurvLY3cdJ9PM9VJsradTEihBwn&#10;XBCW6RSzv+tmlUVHuuW0lTASIJJGiDJPoGJHuP+xBJYgGIncWaSKd+utxyPnESiqbOYUZt5GK9q4&#10;G4aQedHbIkndLmZ3XdAfm8hSdoEkVfMMPfD+SNauHsEPx4yHTlQUPbtQRBdY8O4E/EV1pLc1+qlZ&#10;Zn/uuYqs4Bc3bmQlT/FVqmI14XNPBka1uvTaWagHPa5whYL+bHV/+nJ0mqAFS9FDlZGs+bxNK6HO&#10;NOrntHgn0TYwzSljVXfIGjve9lb5bLGIqoVu0+8QLVoJxAgVavPW3w0SZPjwvsfVMJqxh4czl2Z/&#10;dfYxHjDQlbMTaH1Emom8cl4yzJ/BKXw2fP05K8AlngulvYRcjSbgurAfLRxrkklE4TktmOW+obQn&#10;Cw3oRHqTa4KozhErEhMr6c2i+Vb9chBfIr/vyqsEqHTb+iLHOBrM1yvTx1OgzbHSYjZCTNMNQgCK&#10;VJ5QfnBL1S5GV1sf9ctV7B7z0QMoNQEcAv1nUPVX7sdTLYEUBQYORgS6eoMu/0NnvwT87+nwaKV/&#10;FQCoan/x22b/2ehTq/3I86vR9b95fk6Df2vsMZTzqwD+qv+R3vJne08TXB7pf7VHCbr7m+2vdJen&#10;ED3N3/jNHQIa3n9z/yeb4yn703SD3+yYIN/Wb/a/kw/+rdMgjr8KAFTbPftpov+N4U+U4Aj+YdOf&#10;fuhT4//Y0C+UmP7J9l9LwVM5Tx2mv+WIgjx5oCXlv9ynTyU8dQL9llCH+kvC3y6hf+v7r0H6yAwA&#10;/WJ/gfV3wsGfQ+RpysEj16/ON/3B9zsB4d9a/hP156C/f0cTn/b1adjxd8P0/2T7HYR8KuCpp/S3&#10;gA+An+3+U2H/9tGP0f9fBQCqyECTGfTR/1io/o33cSH8VQCgSpXwKe9/lsU/QX+6MD5K+AV66P8h&#10;4cky+RSLpwkKvwUq/Fd3fotSkIb6abkwwDDA0EGrFTHJI9//A1BLAwQKAAAAAACHTuJAAAAAAAAA&#10;AAAAAAAACwAAAGRycy9jaGFydHMvUEsDBBQAAAAIAIdO4kBwOmTOsQYAAI0WAAAVAAAAZHJzL2No&#10;YXJ0cy9jaGFydDEueG1s7VhbbxtFFH5H4j8sq7whx15fEtuqU9lrjCrSNmravo93Z+1VZne2M+Pc&#10;EBJIgRYVBIJISBUXUYGEoEAjWlq1pf0zsZM+9S9wZmbXXju3NmpRQNRVNHNm9sw53zkz55s5dXo1&#10;IMYyZtynYc20pnOmgUOHun7YqZmXLrYyZdPgAoUuIjTENXMNc/P03OuvnXKqThcxsRghBxugJORV&#10;p2Z2hYiq2Sx3ujhAfJpGOIQxj7IACeiyTtZlaAWUBySbz+VmskqJGStAx1AQID9MvmfP8z31PN/B&#10;Ter0AhwKbQXDBAlAgHf9iJtz4JyLBLYquaKxjEjNzJlZKSQo7GjBejdjn9NCRnuhi12bshBgTM0P&#10;nGqdCMxCUGXTUMBqsZ/BcyEVILbUizIODSIwru0TX6wpc8FA0G13KfhhXMBXej7DvGY6VjEBApp7&#10;oAh8h1FOPTENGrMahSQaUu1stpzNx/EAZ61ilYs1grVDVi4vvc0O11UmtBAhbeQsSWxSk4dTR+Py&#10;w0kw5Fcq/LIhfEGwbBC0RntCwU0hL6GbghSWiRbY3ClUDWnLJwSmoSoJxwTZRII9Dztinktl2eRL&#10;WGlVa2hTd22BGYwKGV+DR07LZ1zMIy4WEINUBCEYIM7DH4/QlZqJCYH08LmWA8CUrZvGCkNRzeRX&#10;eohh00ChA2IIhmBJxxbQtyR8YBkXixJV1YmkJPbHxd4FsEZmWM3U2WXwdfiumAM72soaX/3t1cwQ&#10;tqLclsxfgi0Z0kXVMo0lSDb4BIKp/FHT24hj4sutm4O8QVVOie9K7FSHddo2YRrhUkX+1CTSC85S&#10;V4tnSjnQp63vBec9T4sLiRjw5loNwDyhX+6q0BBrEfbgmKiZbwZhhgitDKOJAYz0gMMnBhwuB0C3&#10;Bkk1FWwgAgwhtjqmspGkEeoJelF2mphggWNf4n0cESrqDKOJfIt8bMszTYqXEVuzKaHJjlbxgyTC&#10;kH1O1XdXx7KSMhfHKMZLiFU5D0J0AXuy5c0tdjEW1htTjSlLmqykMG4jOCvljEjYcJIIrTdeLhIG&#10;LKVDBzbNbd9/f/farf6H8H/r6c2Nnd++2r1zc7D5ZHD9p8Gtx4PN3/tXH/Q/+gPkOw+/HHy7IRda&#10;VghF4BV0RgvqjrIOmtpcvArIyEow5py7oBCZ9Lnda7cJLjTH5ibb8+AsK7bKVqMZB3RsGgkN2GRw&#10;6JaOytSW+rdXB+SDPgz23frgZuzKpEcx2sf0yAaDiyfMI3UEO9VjelRpNBpwEuhNd0JiVJDmHNuj&#10;cm6mWNd1afKI+ueybr5NuDoVTngNI2dCoBOFsiXriFAdvSsNlh5pp0dedt2rHLPsPX+5K+bkb0+5&#10;m03qGpwlqXKXT8SyxJ2McgfHGWTUAo05Zxtz0fJVcYVzvktX5nEHh+47eIJAwchlBJxf8tqkqoHM&#10;RuIcCmK6FxcxqWURs33lC5g5ktEqPan5DVUWFv31varmMYIyOQ9kJDY5Xh6vSpYmdwa0jB4DnvOu&#10;/dZMqTBbtzLNmZadKXozpUylWbEys/l80S5WiqVyo/HeiO6WXpTuWmmqW0qxTqsUg7evrTBKRl6k&#10;N7OuXpVSvmQajmSEHpAfaAaRC+ww7AAbJB1gZw4Qw8N5WH1G/vYk5pBwjSfmkJ4dlpgRENsm4l0d&#10;LXWiy+MUVdXlRZ/zh1bOSb+hlkKsFKVIoifLa3LCOUiFcz/6U5/KV6fqU6WjOVBRn/iTHGjnh8fb&#10;j25sP/nm6Y2v+1980r+9tX3/xrNH13a2Hj579LHmQOO8R3IrzaMsQFUyov6nv+xsftf/4Mf+g3uH&#10;f5GPv9i9+vPOxp+7dzcGDz4f3L03uHN9cHtzd+v7nV+PWLIQK9j+67PBtSfa7P2WBPgOImcxmrDT&#10;pPVhL9iHUwKojRSoMGlILPXt26Yunnsbwx0VEYW9upMrKSgdI58HAG+Vp2cLRyFbnC6r0I5Y5wj9&#10;BMtSpTxdyB+kKQHMyk/nZscnAUYjx3QnIbAKHImhJujDTPwXHYRg/dBsT15FFwlc8OvJk4M6Y2FO&#10;+paS0O3j3oaluvRdSFUMmWREtUa1RW/F/+/mtfTd/NVzlP/ClVynkkwqmWqXfX4+JDElieu/6/Oo&#10;AS8fS7weE4N1zKhOObl/m7KsyGeYsyh97YbkHT4fJRth7LIS8zRd9A66M8oro7x3vozK3QSK0tz7&#10;gmIl3HG8cpcT8Sus3MnTCKrq5y5V9F/kEUpzg/1eWxQDkK+bpIkEMhg8itRMdsbVNVa+v1yK5Ctq&#10;iiFCxIAtDL9R9EGFUL0iz/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AjLTpWvwAAAC8BAAAgAAAAZHJzL2NoYXJ0cy9fcmVscy9j&#10;aGFydDEueG1sLnJlbHOFjz1rAzEQRPtA/oPYPto7FyGE07kJAbfBJrUs7X1wJ63QKub8760UgRgC&#10;KYdh3mO6/RZWdaEsM0cDrW5AUXTs5zgaOB3fn15ASbHR25UjGbiSwL5/fOg+aLWljmSak6hKiWJg&#10;KiW9IoqbKFjRnCjWZuAcbKkxj5isW+xIuGuaZ8y/GdDfMdXBG8gH34I6XlM1/8/mYZgdvbH7ChTL&#10;H4ofe0XaPFIxoDVSOJP//iv4yXk5My+t3lbZAPsO7272N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K1q6YciAQAAyQIAABMAAABbQ29u&#10;dGVudF9UeXBlc10ueG1slVJLTwIxEL6b+B+aXg0tcDDGsHBw8ajG4A9o2tlH6Cudsiz/3mFZLkZE&#10;Ts10+r1mulj1zrIOErbBF3wmppyB18G0vi741+Z18sQZZuWNssFDwQ+AfLW8v1tsDhGQEdpjwZuc&#10;47OUqBtwCkWI4KlTheRUpjLVMiq9VTXI+XT6KHXwGXye5CMHXy5KqNTOZrbu6frkpLfYc/ZyenjU&#10;KriK0bZaZXIqO29+qExCVbUaTNA7R9wCYwJlsAHIzorh5PJXqQQWb5MawwhCDnawaSM+UOILCsfO&#10;5Swj7p22kFoD7EOl/KYcJZYmodQN1eMxE39TXR+LSWpPu6WRDLxn05fETdj7BN0/ZB2OGxBlwpJg&#10;n9BdY4d5KIO+lXw9oM7ccviIy29QSwECFAAUAAAACACHTuJArWrphyIBAADJAgAAEwAAAAAAAAAB&#10;ACAAAADZLgAAW0NvbnRlbnRfVHlwZXNdLnhtbFBLAQIUAAoAAAAAAIdO4kAAAAAAAAAAAAAAAAAG&#10;AAAAAAAAAAAAEAAAAH0rAABfcmVscy9QSwECFAAUAAAACACHTuJAihRmPNEAAACUAQAACwAAAAAA&#10;AAABACAAAAChKwAAX3JlbHMvLnJlbHNQSwECFAAKAAAAAACHTuJAAAAAAAAAAAAAAAAABAAAAAAA&#10;AAAAABAAAAAAAAAAZHJzL1BLAQIUAAoAAAAAAIdO4kAAAAAAAAAAAAAAAAAKAAAAAAAAAAAAEAAA&#10;AMctAABkcnMvX3JlbHMvUEsBAhQAFAAAAAgAh07iQKsWzUazAAAAIgEAABkAAAAAAAAAAQAgAAAA&#10;7y0AAGRycy9fcmVscy9lMm9Eb2MueG1sLnJlbHNQSwECFAAKAAAAAACHTuJAAAAAAAAAAAAAAAAA&#10;CwAAAAAAAAAAABAAAABwJAAAZHJzL2NoYXJ0cy9QSwECFAAKAAAAAACHTuJAAAAAAAAAAAAAAAAA&#10;EQAAAAAAAAAAABAAAACbLAAAZHJzL2NoYXJ0cy9fcmVscy9QSwECFAAUAAAACACHTuJAIy06Vr8A&#10;AAAvAQAAIAAAAAAAAAABACAAAADKLAAAZHJzL2NoYXJ0cy9fcmVscy9jaGFydDEueG1sLnJlbHNQ&#10;SwECFAAUAAAACACHTuJAcDpkzrEGAACNFgAAFQAAAAAAAAABACAAAACZJAAAZHJzL2NoYXJ0cy9j&#10;aGFydDEueG1sUEsBAhQAFAAAAAgAh07iQLdetU/VAAAACQEAAA8AAAAAAAAAAQAgAAAAIgAAAGRy&#10;cy9kb3ducmV2LnhtbFBLAQIUABQAAAAIAIdO4kDMFA0ABwEAAIYCAAAOAAAAAAAAAAEAIAAAACQB&#10;AABkcnMvZTJvRG9jLnhtbFBLAQIUAAoAAAAAAIdO4kAAAAAAAAAAAAAAAAAPAAAAAAAAAAAAEAAA&#10;AFcCAABkcnMvZW1iZWRkaW5ncy9QSwECFAAUAAAACACHTuJADZ3NbbEhAABLJwAAHQAAAAAAAAAB&#10;ACAAAACEAgAAZHJzL2VtYmVkZGluZ3MvV29ya2Jvb2sxLnhsc3hQSwUGAAAAAA4ADgBpAwAALDAA&#10;AAAA&#10;">
            <v:path/>
            <v:fill on="f" focussize="0,0"/>
            <v:stroke on="f"/>
            <v:imagedata r:id="rId20" o:title=""/>
            <o:lock v:ext="edit" aspectratio="t"/>
          </v:shape>
          <o:OLEObject Type="Embed" ProgID="Excel.Sheet.8" ShapeID="Object 9" DrawAspect="Content" ObjectID="_1468075730" r:id="rId19">
            <o:LockedField>false</o:LockedField>
          </o:OLEObject>
        </w:pict>
      </w:r>
    </w:p>
    <w:p>
      <w:pPr>
        <w:spacing w:line="600" w:lineRule="exact"/>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5" w:name="_Toc25511"/>
      <w:bookmarkStart w:id="46" w:name="_Toc9867"/>
      <w:bookmarkStart w:id="4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5"/>
      <w:bookmarkEnd w:id="46"/>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8" w:name="_Toc15377444"/>
      <w:bookmarkStart w:id="49" w:name="_Toc15377213"/>
      <w:bookmarkStart w:id="50"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732.16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8"/>
      <w:bookmarkEnd w:id="49"/>
      <w:bookmarkEnd w:id="50"/>
    </w:p>
    <w:p>
      <w:pPr>
        <w:tabs>
          <w:tab w:val="right" w:pos="8306"/>
        </w:tabs>
        <w:spacing w:line="600" w:lineRule="exact"/>
        <w:ind w:firstLine="640"/>
        <w:outlineLvl w:val="1"/>
        <w:rPr>
          <w:rStyle w:val="18"/>
          <w:rFonts w:hint="eastAsia" w:ascii="仿宋" w:hAnsi="仿宋" w:eastAsia="仿宋"/>
          <w:b w:val="0"/>
          <w:bCs w:val="0"/>
          <w:color w:val="auto"/>
          <w:sz w:val="32"/>
          <w:szCs w:val="32"/>
          <w:highlight w:val="none"/>
        </w:rPr>
      </w:pPr>
      <w:bookmarkStart w:id="51" w:name="_Toc29161"/>
      <w:bookmarkStart w:id="52" w:name="_Toc10407"/>
      <w:bookmarkStart w:id="53" w:name="_Toc14407"/>
      <w:r>
        <w:rPr>
          <w:rStyle w:val="18"/>
          <w:rFonts w:hint="eastAsia" w:ascii="仿宋_GB2312" w:hAnsi="仿宋_GB2312" w:eastAsia="仿宋_GB2312" w:cs="仿宋_GB2312"/>
          <w:bCs/>
          <w:color w:val="auto"/>
          <w:sz w:val="32"/>
          <w:szCs w:val="32"/>
          <w:highlight w:val="none"/>
        </w:rPr>
        <w:t>1.社会保障和就业（类）行政事业单位养老支出（款）机关事业单位基本养老保险缴费支出（项）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ascii="仿宋_GB2312" w:hAnsi="仿宋_GB2312" w:eastAsia="仿宋_GB2312" w:cs="仿宋_GB2312"/>
          <w:b w:val="0"/>
          <w:bCs/>
          <w:color w:val="auto"/>
          <w:sz w:val="32"/>
          <w:szCs w:val="32"/>
          <w:highlight w:val="none"/>
          <w:lang w:val="en-US" w:eastAsia="zh-CN"/>
        </w:rPr>
        <w:t>15.5</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，决算数与预算数基本持平。</w:t>
      </w:r>
      <w:bookmarkEnd w:id="51"/>
      <w:bookmarkEnd w:id="52"/>
      <w:bookmarkEnd w:id="53"/>
    </w:p>
    <w:p>
      <w:pPr>
        <w:tabs>
          <w:tab w:val="right" w:pos="8306"/>
        </w:tabs>
        <w:spacing w:line="600" w:lineRule="exact"/>
        <w:ind w:firstLine="640"/>
        <w:outlineLvl w:val="1"/>
        <w:rPr>
          <w:rStyle w:val="18"/>
          <w:rFonts w:hint="eastAsia" w:ascii="仿宋" w:hAnsi="仿宋" w:eastAsia="仿宋"/>
          <w:b w:val="0"/>
          <w:bCs w:val="0"/>
          <w:color w:val="auto"/>
          <w:sz w:val="32"/>
          <w:szCs w:val="32"/>
          <w:highlight w:val="none"/>
        </w:rPr>
      </w:pPr>
      <w:bookmarkStart w:id="54" w:name="_Toc28107"/>
      <w:bookmarkStart w:id="55" w:name="_Toc24927"/>
      <w:bookmarkStart w:id="56" w:name="_Toc15147"/>
      <w:r>
        <w:rPr>
          <w:rStyle w:val="18"/>
          <w:rFonts w:hint="eastAsia" w:ascii="仿宋_GB2312" w:hAnsi="仿宋_GB2312" w:eastAsia="仿宋_GB2312" w:cs="仿宋_GB2312"/>
          <w:bCs/>
          <w:color w:val="auto"/>
          <w:sz w:val="32"/>
          <w:szCs w:val="32"/>
          <w:highlight w:val="none"/>
          <w:lang w:val="en-US" w:eastAsia="zh-CN"/>
        </w:rPr>
        <w:t>2</w:t>
      </w:r>
      <w:r>
        <w:rPr>
          <w:rStyle w:val="18"/>
          <w:rFonts w:hint="eastAsia" w:ascii="仿宋_GB2312" w:hAnsi="仿宋_GB2312" w:eastAsia="仿宋_GB2312" w:cs="仿宋_GB2312"/>
          <w:bCs/>
          <w:color w:val="auto"/>
          <w:sz w:val="32"/>
          <w:szCs w:val="32"/>
          <w:highlight w:val="none"/>
        </w:rPr>
        <w:t>.社会保障和就业（类）行政事业单位养老支出（款）机关事业单位职业年金缴费支出（项）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ascii="仿宋_GB2312" w:hAnsi="仿宋_GB2312" w:eastAsia="仿宋_GB2312" w:cs="仿宋_GB2312"/>
          <w:b w:val="0"/>
          <w:bCs/>
          <w:color w:val="auto"/>
          <w:sz w:val="32"/>
          <w:szCs w:val="32"/>
          <w:highlight w:val="none"/>
          <w:lang w:val="en-US" w:eastAsia="zh-CN"/>
        </w:rPr>
        <w:t>5.39</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，决算数与预算数基本持平。</w:t>
      </w:r>
      <w:bookmarkEnd w:id="54"/>
      <w:bookmarkEnd w:id="55"/>
      <w:bookmarkEnd w:id="56"/>
    </w:p>
    <w:p>
      <w:pPr>
        <w:tabs>
          <w:tab w:val="right" w:pos="8306"/>
        </w:tabs>
        <w:spacing w:line="600" w:lineRule="exact"/>
        <w:ind w:firstLine="640"/>
        <w:outlineLvl w:val="1"/>
        <w:rPr>
          <w:rStyle w:val="18"/>
          <w:rFonts w:hint="eastAsia" w:ascii="仿宋" w:hAnsi="仿宋" w:eastAsia="仿宋"/>
          <w:b w:val="0"/>
          <w:bCs w:val="0"/>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3.</w:t>
      </w:r>
      <w:r>
        <w:rPr>
          <w:rStyle w:val="18"/>
          <w:rFonts w:hint="eastAsia" w:ascii="仿宋_GB2312" w:hAnsi="仿宋_GB2312" w:eastAsia="仿宋_GB2312" w:cs="仿宋_GB2312"/>
          <w:bCs/>
          <w:color w:val="auto"/>
          <w:sz w:val="32"/>
          <w:szCs w:val="32"/>
          <w:highlight w:val="none"/>
        </w:rPr>
        <w:t>社会保障和就业（类）其他社会保障和就业支出（款）其他社会保障和就业支出（项）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ascii="仿宋_GB2312" w:hAnsi="仿宋_GB2312" w:eastAsia="仿宋_GB2312" w:cs="仿宋_GB2312"/>
          <w:b w:val="0"/>
          <w:bCs/>
          <w:color w:val="auto"/>
          <w:sz w:val="32"/>
          <w:szCs w:val="32"/>
          <w:highlight w:val="none"/>
          <w:lang w:val="en-US" w:eastAsia="zh-CN"/>
        </w:rPr>
        <w:t>0.4</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cstheme="minorBidi"/>
          <w:b w:val="0"/>
          <w:bCs w:val="0"/>
          <w:color w:val="auto"/>
          <w:sz w:val="32"/>
          <w:szCs w:val="32"/>
          <w:highlight w:val="none"/>
        </w:rPr>
        <w:t>，决算数与预算数基本持平。</w:t>
      </w:r>
    </w:p>
    <w:p>
      <w:pPr>
        <w:tabs>
          <w:tab w:val="right" w:pos="8306"/>
        </w:tabs>
        <w:spacing w:line="600" w:lineRule="exact"/>
        <w:ind w:firstLine="640"/>
        <w:outlineLvl w:val="1"/>
        <w:rPr>
          <w:rStyle w:val="18"/>
          <w:rFonts w:hint="eastAsia" w:ascii="仿宋" w:hAnsi="仿宋" w:eastAsia="仿宋"/>
          <w:b w:val="0"/>
          <w:bCs w:val="0"/>
          <w:color w:val="auto"/>
          <w:sz w:val="32"/>
          <w:szCs w:val="32"/>
          <w:highlight w:val="none"/>
        </w:rPr>
      </w:pPr>
      <w:bookmarkStart w:id="57" w:name="_Toc15751"/>
      <w:bookmarkStart w:id="58" w:name="_Toc3090"/>
      <w:bookmarkStart w:id="59" w:name="_Toc22530"/>
      <w:r>
        <w:rPr>
          <w:rStyle w:val="18"/>
          <w:rFonts w:hint="eastAsia" w:ascii="仿宋_GB2312" w:hAnsi="仿宋_GB2312" w:eastAsia="仿宋_GB2312" w:cs="仿宋_GB2312"/>
          <w:bCs/>
          <w:color w:val="auto"/>
          <w:sz w:val="32"/>
          <w:szCs w:val="32"/>
          <w:highlight w:val="none"/>
          <w:lang w:val="en-US" w:eastAsia="zh-CN"/>
        </w:rPr>
        <w:t>4</w:t>
      </w:r>
      <w:r>
        <w:rPr>
          <w:rStyle w:val="18"/>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8"/>
          <w:rFonts w:hint="eastAsia" w:ascii="仿宋_GB2312" w:hAnsi="仿宋_GB2312" w:eastAsia="仿宋_GB2312" w:cs="仿宋_GB2312"/>
          <w:bCs/>
          <w:color w:val="auto"/>
          <w:sz w:val="32"/>
          <w:szCs w:val="32"/>
          <w:highlight w:val="none"/>
        </w:rPr>
        <w:t>（类）</w:t>
      </w:r>
      <w:r>
        <w:rPr>
          <w:rStyle w:val="18"/>
          <w:rFonts w:hint="eastAsia" w:ascii="仿宋" w:hAnsi="仿宋" w:eastAsia="仿宋"/>
          <w:bCs/>
          <w:color w:val="auto"/>
          <w:sz w:val="32"/>
          <w:szCs w:val="32"/>
          <w:highlight w:val="none"/>
        </w:rPr>
        <w:t>行政事业单位医疗（款）事业单位医疗（项）</w:t>
      </w:r>
      <w:r>
        <w:rPr>
          <w:rStyle w:val="18"/>
          <w:rFonts w:hint="eastAsia" w:ascii="仿宋" w:hAnsi="仿宋" w:eastAsia="仿宋"/>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5.05</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决算数与预算数基本持平。</w:t>
      </w:r>
      <w:bookmarkEnd w:id="57"/>
      <w:bookmarkEnd w:id="58"/>
      <w:bookmarkEnd w:id="59"/>
    </w:p>
    <w:p>
      <w:pPr>
        <w:tabs>
          <w:tab w:val="right" w:pos="8306"/>
        </w:tabs>
        <w:spacing w:line="600" w:lineRule="exact"/>
        <w:ind w:firstLine="640"/>
        <w:outlineLvl w:val="1"/>
        <w:rPr>
          <w:rStyle w:val="18"/>
          <w:rFonts w:hint="eastAsia" w:ascii="仿宋" w:hAnsi="仿宋" w:eastAsia="仿宋"/>
          <w:b w:val="0"/>
          <w:bCs w:val="0"/>
          <w:color w:val="auto"/>
          <w:sz w:val="32"/>
          <w:szCs w:val="32"/>
          <w:highlight w:val="none"/>
        </w:rPr>
      </w:pPr>
      <w:bookmarkStart w:id="60" w:name="_Toc15230"/>
      <w:bookmarkStart w:id="61" w:name="_Toc19013"/>
      <w:r>
        <w:rPr>
          <w:rStyle w:val="18"/>
          <w:rFonts w:hint="eastAsia" w:ascii="仿宋_GB2312" w:hAnsi="仿宋_GB2312" w:eastAsia="仿宋_GB2312" w:cs="仿宋_GB2312"/>
          <w:bCs/>
          <w:color w:val="auto"/>
          <w:sz w:val="32"/>
          <w:szCs w:val="32"/>
          <w:highlight w:val="none"/>
          <w:lang w:val="en-US" w:eastAsia="zh-CN"/>
        </w:rPr>
        <w:t>5</w:t>
      </w:r>
      <w:r>
        <w:rPr>
          <w:rStyle w:val="18"/>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8"/>
          <w:rFonts w:hint="eastAsia" w:ascii="仿宋_GB2312" w:hAnsi="仿宋_GB2312" w:eastAsia="仿宋_GB2312" w:cs="仿宋_GB2312"/>
          <w:bCs/>
          <w:color w:val="auto"/>
          <w:sz w:val="32"/>
          <w:szCs w:val="32"/>
          <w:highlight w:val="none"/>
        </w:rPr>
        <w:t>（类）</w:t>
      </w:r>
      <w:r>
        <w:rPr>
          <w:rStyle w:val="18"/>
          <w:rFonts w:hint="eastAsia" w:ascii="仿宋" w:hAnsi="仿宋" w:eastAsia="仿宋"/>
          <w:bCs/>
          <w:color w:val="auto"/>
          <w:sz w:val="32"/>
          <w:szCs w:val="32"/>
          <w:highlight w:val="none"/>
        </w:rPr>
        <w:t>行政事业单位医疗（款）其他行政事业单位医疗支出（项）</w:t>
      </w:r>
      <w:r>
        <w:rPr>
          <w:rStyle w:val="18"/>
          <w:rFonts w:hint="eastAsia" w:ascii="仿宋" w:hAnsi="仿宋" w:eastAsia="仿宋"/>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0.11</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决算数与预算数基本持平。</w:t>
      </w:r>
      <w:bookmarkEnd w:id="60"/>
      <w:bookmarkEnd w:id="61"/>
    </w:p>
    <w:p>
      <w:pPr>
        <w:tabs>
          <w:tab w:val="right" w:pos="8306"/>
        </w:tabs>
        <w:spacing w:line="600" w:lineRule="exact"/>
        <w:ind w:firstLine="640"/>
        <w:outlineLvl w:val="1"/>
        <w:rPr>
          <w:rStyle w:val="18"/>
          <w:rFonts w:hint="eastAsia" w:ascii="仿宋" w:hAnsi="仿宋" w:eastAsia="仿宋"/>
          <w:bCs/>
          <w:color w:val="auto"/>
          <w:sz w:val="32"/>
          <w:szCs w:val="32"/>
          <w:highlight w:val="none"/>
        </w:rPr>
      </w:pPr>
      <w:bookmarkStart w:id="62" w:name="_Toc5156"/>
      <w:bookmarkStart w:id="63" w:name="_Toc27414"/>
      <w:bookmarkStart w:id="64" w:name="_Toc29214"/>
      <w:bookmarkStart w:id="65" w:name="_Toc11571"/>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.自然资源海洋气象等支出（类）自然资源事务（款）事业运行</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hint="eastAsia" w:ascii="仿宋" w:hAnsi="仿宋" w:eastAsia="仿宋" w:cs="Times New Roman"/>
          <w:b w:val="0"/>
          <w:bCs w:val="0"/>
          <w:color w:val="auto"/>
          <w:sz w:val="32"/>
          <w:szCs w:val="32"/>
          <w:highlight w:val="none"/>
        </w:rPr>
        <w:t>支出决算为</w:t>
      </w:r>
      <w:r>
        <w:rPr>
          <w:rStyle w:val="18"/>
          <w:rFonts w:hint="eastAsia" w:ascii="仿宋" w:hAnsi="仿宋" w:eastAsia="仿宋" w:cs="Times New Roman"/>
          <w:b w:val="0"/>
          <w:bCs w:val="0"/>
          <w:color w:val="auto"/>
          <w:sz w:val="32"/>
          <w:szCs w:val="32"/>
          <w:highlight w:val="none"/>
          <w:lang w:val="en-US" w:eastAsia="zh-CN"/>
        </w:rPr>
        <w:t>123.53</w:t>
      </w:r>
      <w:r>
        <w:rPr>
          <w:rStyle w:val="18"/>
          <w:rFonts w:hint="eastAsia" w:ascii="仿宋" w:hAnsi="仿宋" w:eastAsia="仿宋" w:cs="Times New Roman"/>
          <w:b w:val="0"/>
          <w:bCs w:val="0"/>
          <w:color w:val="auto"/>
          <w:sz w:val="32"/>
          <w:szCs w:val="32"/>
          <w:highlight w:val="none"/>
        </w:rPr>
        <w:t>万元，完成预算100%，决算数与预算数持平。</w:t>
      </w:r>
      <w:bookmarkEnd w:id="62"/>
      <w:bookmarkEnd w:id="63"/>
      <w:bookmarkEnd w:id="64"/>
      <w:bookmarkEnd w:id="65"/>
    </w:p>
    <w:p>
      <w:pPr>
        <w:tabs>
          <w:tab w:val="right" w:pos="8306"/>
        </w:tabs>
        <w:spacing w:line="600" w:lineRule="exact"/>
        <w:ind w:firstLine="640"/>
        <w:outlineLvl w:val="1"/>
        <w:rPr>
          <w:rStyle w:val="18"/>
          <w:rFonts w:hint="eastAsia" w:ascii="仿宋" w:hAnsi="仿宋" w:eastAsia="仿宋"/>
          <w:bCs/>
          <w:color w:val="auto"/>
          <w:sz w:val="32"/>
          <w:szCs w:val="32"/>
          <w:highlight w:val="none"/>
        </w:rPr>
      </w:pPr>
      <w:bookmarkStart w:id="66" w:name="_Toc22434"/>
      <w:bookmarkStart w:id="67" w:name="_Toc11653"/>
      <w:bookmarkStart w:id="68" w:name="_Toc23498"/>
      <w:bookmarkStart w:id="69" w:name="_Toc12791"/>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rPr>
        <w:t>.自然资源海洋气象等支出（类）自然资源事务（款）其他自然资源事务（项）：</w:t>
      </w:r>
      <w:r>
        <w:rPr>
          <w:rStyle w:val="18"/>
          <w:rFonts w:hint="eastAsia" w:ascii="仿宋" w:hAnsi="仿宋" w:eastAsia="仿宋" w:cs="Times New Roman"/>
          <w:b w:val="0"/>
          <w:bCs w:val="0"/>
          <w:color w:val="auto"/>
          <w:sz w:val="32"/>
          <w:szCs w:val="32"/>
          <w:highlight w:val="none"/>
        </w:rPr>
        <w:t>支出决算数</w:t>
      </w:r>
      <w:r>
        <w:rPr>
          <w:rStyle w:val="18"/>
          <w:rFonts w:hint="eastAsia" w:ascii="仿宋" w:hAnsi="仿宋" w:eastAsia="仿宋" w:cs="Times New Roman"/>
          <w:b w:val="0"/>
          <w:bCs w:val="0"/>
          <w:color w:val="auto"/>
          <w:sz w:val="32"/>
          <w:szCs w:val="32"/>
          <w:highlight w:val="none"/>
          <w:lang w:val="en-US" w:eastAsia="zh-CN"/>
        </w:rPr>
        <w:t>569.03</w:t>
      </w:r>
      <w:r>
        <w:rPr>
          <w:rStyle w:val="18"/>
          <w:rFonts w:hint="eastAsia" w:ascii="仿宋" w:hAnsi="仿宋" w:eastAsia="仿宋" w:cs="Times New Roman"/>
          <w:b w:val="0"/>
          <w:bCs w:val="0"/>
          <w:color w:val="auto"/>
          <w:sz w:val="32"/>
          <w:szCs w:val="32"/>
          <w:highlight w:val="none"/>
        </w:rPr>
        <w:t>万元，完成预算100%，决算数与预算数持平。</w:t>
      </w:r>
      <w:bookmarkEnd w:id="66"/>
      <w:bookmarkEnd w:id="67"/>
      <w:bookmarkEnd w:id="68"/>
      <w:bookmarkEnd w:id="69"/>
    </w:p>
    <w:p>
      <w:pPr>
        <w:tabs>
          <w:tab w:val="right" w:pos="8306"/>
        </w:tabs>
        <w:spacing w:line="600" w:lineRule="exact"/>
        <w:ind w:firstLine="640"/>
        <w:outlineLvl w:val="1"/>
        <w:rPr>
          <w:rStyle w:val="18"/>
          <w:rFonts w:hint="eastAsia" w:ascii="仿宋" w:hAnsi="仿宋" w:eastAsia="仿宋" w:cs="Times New Roman"/>
          <w:b w:val="0"/>
          <w:bCs w:val="0"/>
          <w:color w:val="auto"/>
          <w:sz w:val="32"/>
          <w:szCs w:val="32"/>
          <w:highlight w:val="none"/>
        </w:rPr>
      </w:pPr>
      <w:bookmarkStart w:id="70" w:name="_Toc16485"/>
      <w:bookmarkStart w:id="71" w:name="_Toc23980"/>
      <w:bookmarkStart w:id="72" w:name="_Toc26268"/>
      <w:bookmarkStart w:id="73" w:name="_Toc19193"/>
      <w:r>
        <w:rPr>
          <w:rStyle w:val="18"/>
          <w:rFonts w:hint="eastAsia" w:ascii="仿宋" w:hAnsi="仿宋" w:eastAsia="仿宋"/>
          <w:bCs/>
          <w:color w:val="auto"/>
          <w:sz w:val="32"/>
          <w:szCs w:val="32"/>
          <w:highlight w:val="none"/>
          <w:lang w:val="en-US" w:eastAsia="zh-CN"/>
        </w:rPr>
        <w:t>8</w:t>
      </w:r>
      <w:r>
        <w:rPr>
          <w:rStyle w:val="18"/>
          <w:rFonts w:hint="eastAsia" w:ascii="仿宋" w:hAnsi="仿宋" w:eastAsia="仿宋"/>
          <w:bCs/>
          <w:color w:val="auto"/>
          <w:sz w:val="32"/>
          <w:szCs w:val="32"/>
          <w:highlight w:val="none"/>
        </w:rPr>
        <w:t>.住房保障（类）住房改革（款）住房公积金（项）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cs="Times New Roman"/>
          <w:b w:val="0"/>
          <w:bCs w:val="0"/>
          <w:color w:val="auto"/>
          <w:sz w:val="32"/>
          <w:szCs w:val="32"/>
          <w:highlight w:val="none"/>
        </w:rPr>
        <w:t>支出决算为</w:t>
      </w:r>
      <w:r>
        <w:rPr>
          <w:rStyle w:val="18"/>
          <w:rFonts w:hint="eastAsia" w:ascii="仿宋" w:hAnsi="仿宋" w:eastAsia="仿宋" w:cs="Times New Roman"/>
          <w:b w:val="0"/>
          <w:bCs w:val="0"/>
          <w:color w:val="auto"/>
          <w:sz w:val="32"/>
          <w:szCs w:val="32"/>
          <w:highlight w:val="none"/>
          <w:lang w:val="en-US" w:eastAsia="zh-CN"/>
        </w:rPr>
        <w:t>13.14</w:t>
      </w:r>
      <w:r>
        <w:rPr>
          <w:rStyle w:val="18"/>
          <w:rFonts w:hint="eastAsia" w:ascii="仿宋" w:hAnsi="仿宋" w:eastAsia="仿宋" w:cs="Times New Roman"/>
          <w:b w:val="0"/>
          <w:bCs w:val="0"/>
          <w:color w:val="auto"/>
          <w:sz w:val="32"/>
          <w:szCs w:val="32"/>
          <w:highlight w:val="none"/>
        </w:rPr>
        <w:t>万元，完成预算100%，决算数与预算数基本持平。</w:t>
      </w:r>
      <w:bookmarkEnd w:id="70"/>
      <w:bookmarkEnd w:id="71"/>
      <w:bookmarkEnd w:id="72"/>
      <w:bookmarkEnd w:id="7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1"/>
          <w:rFonts w:ascii="Times New Roman" w:hAnsi="Times New Roman"/>
          <w:color w:val="auto"/>
          <w:highlight w:val="none"/>
        </w:rPr>
      </w:pPr>
      <w:bookmarkStart w:id="74" w:name="_Toc7705"/>
      <w:bookmarkStart w:id="75" w:name="_Toc15377214"/>
      <w:bookmarkStart w:id="7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般公共预算财政拨款基本支出决算情况说明</w:t>
      </w:r>
      <w:bookmarkEnd w:id="74"/>
      <w:bookmarkEnd w:id="75"/>
      <w:bookmarkEnd w:id="76"/>
      <w:r>
        <w:rPr>
          <w:rStyle w:val="2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163.13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150.06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13.07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元，主要包括：办公费、印刷费、物业管理费、差旅费、公务接待费、工会经费、福利费</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1"/>
          <w:rFonts w:ascii="Times New Roman" w:hAnsi="Times New Roman" w:eastAsia="黑体"/>
          <w:b w:val="0"/>
          <w:color w:val="auto"/>
          <w:highlight w:val="none"/>
        </w:rPr>
      </w:pPr>
      <w:bookmarkStart w:id="77" w:name="_Toc15396609"/>
      <w:bookmarkStart w:id="78" w:name="_Toc15377215"/>
      <w:bookmarkStart w:id="79" w:name="_Toc12012"/>
      <w:r>
        <w:rPr>
          <w:rFonts w:hint="eastAsia" w:ascii="Times New Roman" w:hAnsi="Times New Roman" w:eastAsia="黑体"/>
          <w:color w:val="auto"/>
          <w:sz w:val="32"/>
          <w:szCs w:val="32"/>
          <w:highlight w:val="none"/>
        </w:rPr>
        <w:t>七、</w:t>
      </w:r>
      <w:r>
        <w:rPr>
          <w:rStyle w:val="21"/>
          <w:rFonts w:hint="eastAsia" w:ascii="Times New Roman" w:hAnsi="Times New Roman" w:eastAsia="黑体"/>
          <w:b w:val="0"/>
          <w:color w:val="auto"/>
          <w:highlight w:val="none"/>
        </w:rPr>
        <w:t>财政拨款</w:t>
      </w:r>
      <w:r>
        <w:rPr>
          <w:rStyle w:val="21"/>
          <w:rFonts w:hint="eastAsia" w:ascii="Times New Roman" w:hAnsi="Times New Roman" w:eastAsia="黑体"/>
          <w:color w:val="auto"/>
          <w:highlight w:val="none"/>
        </w:rPr>
        <w:t>“</w:t>
      </w:r>
      <w:r>
        <w:rPr>
          <w:rStyle w:val="21"/>
          <w:rFonts w:hint="eastAsia" w:ascii="Times New Roman" w:hAnsi="Times New Roman" w:eastAsia="黑体"/>
          <w:b w:val="0"/>
          <w:color w:val="auto"/>
          <w:highlight w:val="none"/>
        </w:rPr>
        <w:t>三公”经费支出决算情况说明</w:t>
      </w:r>
      <w:bookmarkEnd w:id="77"/>
      <w:bookmarkEnd w:id="78"/>
      <w:bookmarkEnd w:id="7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0" w:name="_Toc15377216"/>
      <w:bookmarkStart w:id="81" w:name="_Toc10836"/>
      <w:bookmarkStart w:id="82" w:name="_Toc1083"/>
      <w:r>
        <w:rPr>
          <w:rFonts w:hint="eastAsia" w:ascii="Times New Roman" w:hAnsi="Times New Roman" w:eastAsia="楷体_GB2312" w:cs="楷体_GB2312"/>
          <w:b/>
          <w:color w:val="auto"/>
          <w:sz w:val="32"/>
          <w:szCs w:val="32"/>
          <w:highlight w:val="none"/>
        </w:rPr>
        <w:t>（一）“三公”经费财政拨款支出决算总体情况说明</w:t>
      </w:r>
      <w:bookmarkEnd w:id="80"/>
      <w:bookmarkEnd w:id="81"/>
      <w:bookmarkEnd w:id="8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18.61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0.68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持平</w:t>
      </w:r>
      <w:r>
        <w:rPr>
          <w:rFonts w:hint="eastAsia" w:ascii="仿宋_GB2312" w:hAnsi="仿宋_GB2312" w:eastAsia="仿宋_GB2312" w:cs="仿宋_GB2312"/>
          <w:color w:val="auto"/>
          <w:sz w:val="32"/>
          <w:szCs w:val="32"/>
          <w:highlight w:val="none"/>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3" w:name="_Toc19808"/>
      <w:bookmarkStart w:id="84" w:name="_Toc23142"/>
      <w:bookmarkStart w:id="8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83"/>
      <w:bookmarkEnd w:id="84"/>
      <w:bookmarkEnd w:id="8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17</w:t>
      </w:r>
      <w:r>
        <w:rPr>
          <w:rFonts w:hint="eastAsia" w:ascii="仿宋_GB2312" w:hAnsi="仿宋_GB2312" w:eastAsia="仿宋_GB2312" w:cs="仿宋_GB2312"/>
          <w:color w:val="auto"/>
          <w:kern w:val="2"/>
          <w:sz w:val="32"/>
          <w:szCs w:val="32"/>
          <w:highlight w:val="none"/>
          <w:lang w:val="en-US" w:eastAsia="zh-CN" w:bidi="ar-SA"/>
        </w:rPr>
        <w:t>万元，占91.35%；公务接待费支出决算</w:t>
      </w:r>
      <w:r>
        <w:rPr>
          <w:rFonts w:hint="eastAsia" w:ascii="仿宋_GB2312" w:hAnsi="仿宋_GB2312" w:eastAsia="仿宋_GB2312" w:cs="仿宋_GB2312"/>
          <w:sz w:val="32"/>
          <w:szCs w:val="32"/>
        </w:rPr>
        <w:t>1.61</w:t>
      </w:r>
      <w:r>
        <w:rPr>
          <w:rFonts w:hint="eastAsia" w:ascii="仿宋_GB2312" w:hAnsi="仿宋_GB2312" w:eastAsia="仿宋_GB2312" w:cs="仿宋_GB2312"/>
          <w:color w:val="auto"/>
          <w:kern w:val="2"/>
          <w:sz w:val="32"/>
          <w:szCs w:val="32"/>
          <w:highlight w:val="none"/>
          <w:lang w:val="en-US" w:eastAsia="zh-CN" w:bidi="ar-SA"/>
        </w:rPr>
        <w:t>万元，占8.65%。具体情况如下：</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hAnsi="仿宋"/>
          <w:color w:val="auto"/>
          <w:sz w:val="32"/>
          <w:szCs w:val="32"/>
        </w:rPr>
        <w:pict>
          <v:shape id="Object 11" o:spid="_x0000_s1032" o:spt="75" type="#_x0000_t75" style="position:absolute;left:0pt;margin-left:6.5pt;margin-top:14.2pt;height:225pt;width:372pt;z-index:251666432;mso-width-relative:page;mso-height-relative:page;" o:ole="t" filled="f" o:preferrelative="t" stroked="f" coordsize="21600,21600">
            <v:path/>
            <v:fill on="f" focussize="0,0"/>
            <v:stroke on="f"/>
            <v:imagedata r:id="rId22" o:title=""/>
            <o:lock v:ext="edit" aspectratio="t"/>
          </v:shape>
          <o:OLEObject Type="Embed" ProgID="Excel.Sheet.8" ShapeID="Object 11" DrawAspect="Content" ObjectID="_1468075731" r:id="rId21">
            <o:LockedField>false</o:LockedField>
          </o:OLEObject>
        </w:pic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仿宋_GB2312" w:hAnsi="仿宋_GB2312" w:eastAsia="仿宋_GB2312" w:cs="仿宋_GB2312"/>
          <w:b w:val="0"/>
          <w:bCs/>
          <w:color w:val="auto"/>
          <w:sz w:val="32"/>
          <w:szCs w:val="32"/>
          <w:highlight w:val="none"/>
          <w:lang w:val="en-US" w:eastAsia="zh-CN"/>
        </w:rPr>
        <w:t>，年初未安排预算，较上年无变化</w:t>
      </w:r>
      <w:r>
        <w:rPr>
          <w:rFonts w:hint="eastAsia" w:ascii="仿宋_GB2312" w:hAnsi="仿宋_GB2312" w:eastAsia="仿宋_GB2312" w:cs="仿宋_GB2312"/>
          <w:color w:val="auto"/>
          <w:sz w:val="32"/>
          <w:szCs w:val="32"/>
          <w:highlight w:val="none"/>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其他车型（</w:t>
      </w:r>
      <w:r>
        <w:rPr>
          <w:rFonts w:hint="eastAsia" w:ascii="仿宋_GB2312" w:hAnsi="仿宋_GB2312" w:eastAsia="仿宋_GB2312" w:cs="仿宋_GB2312"/>
          <w:color w:val="auto"/>
          <w:sz w:val="32"/>
          <w:szCs w:val="32"/>
          <w:highlight w:val="none"/>
          <w:lang w:val="en-US" w:eastAsia="zh-CN"/>
        </w:rPr>
        <w:t>特种车）1</w:t>
      </w:r>
      <w:r>
        <w:rPr>
          <w:rFonts w:hint="eastAsia" w:ascii="仿宋_GB2312" w:hAnsi="仿宋_GB2312" w:eastAsia="仿宋_GB2312" w:cs="仿宋_GB2312"/>
          <w:color w:val="auto"/>
          <w:sz w:val="32"/>
          <w:szCs w:val="32"/>
          <w:highlight w:val="none"/>
        </w:rPr>
        <w:t>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宗地测绘、现场踏勘、测量等外业工作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1.61万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0.68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73.12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省市专业技术交流增加</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120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1.61</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来广调研交流学习用餐费共1.61万元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86" w:name="_Toc15377218"/>
      <w:bookmarkStart w:id="87" w:name="_Toc15396610"/>
    </w:p>
    <w:p>
      <w:pPr>
        <w:spacing w:line="600" w:lineRule="exact"/>
        <w:ind w:firstLine="640"/>
        <w:outlineLvl w:val="1"/>
        <w:rPr>
          <w:rStyle w:val="21"/>
          <w:rFonts w:ascii="Times New Roman" w:hAnsi="Times New Roman" w:eastAsia="黑体"/>
          <w:color w:val="auto"/>
          <w:highlight w:val="none"/>
        </w:rPr>
      </w:pPr>
      <w:bookmarkStart w:id="88" w:name="_Toc17441"/>
      <w:r>
        <w:rPr>
          <w:rFonts w:hint="eastAsia" w:ascii="Times New Roman" w:hAnsi="Times New Roman" w:eastAsia="黑体"/>
          <w:color w:val="auto"/>
          <w:sz w:val="32"/>
          <w:szCs w:val="32"/>
          <w:highlight w:val="none"/>
        </w:rPr>
        <w:t>八、</w:t>
      </w:r>
      <w:r>
        <w:rPr>
          <w:rStyle w:val="21"/>
          <w:rFonts w:hint="eastAsia" w:ascii="Times New Roman" w:hAnsi="Times New Roman" w:eastAsia="黑体"/>
          <w:b w:val="0"/>
          <w:color w:val="auto"/>
          <w:highlight w:val="none"/>
        </w:rPr>
        <w:t>政府性基金预算支出决算情况说明</w:t>
      </w:r>
      <w:bookmarkEnd w:id="86"/>
      <w:bookmarkEnd w:id="87"/>
      <w:bookmarkEnd w:id="88"/>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1"/>
          <w:rFonts w:ascii="Times New Roman" w:hAnsi="Times New Roman" w:eastAsia="黑体"/>
          <w:b w:val="0"/>
          <w:color w:val="auto"/>
          <w:highlight w:val="none"/>
        </w:rPr>
      </w:pPr>
      <w:bookmarkStart w:id="89" w:name="_Toc15396611"/>
      <w:bookmarkStart w:id="90" w:name="_Toc15377219"/>
      <w:bookmarkStart w:id="91" w:name="_Toc8482"/>
      <w:r>
        <w:rPr>
          <w:rStyle w:val="21"/>
          <w:rFonts w:hint="eastAsia" w:ascii="Times New Roman" w:hAnsi="Times New Roman" w:eastAsia="黑体"/>
          <w:b w:val="0"/>
          <w:color w:val="auto"/>
          <w:highlight w:val="none"/>
          <w:lang w:eastAsia="zh-CN"/>
        </w:rPr>
        <w:t>九、</w:t>
      </w:r>
      <w:r>
        <w:rPr>
          <w:rStyle w:val="21"/>
          <w:rFonts w:hint="eastAsia" w:ascii="Times New Roman" w:hAnsi="Times New Roman" w:eastAsia="黑体"/>
          <w:b w:val="0"/>
          <w:color w:val="auto"/>
          <w:highlight w:val="none"/>
        </w:rPr>
        <w:t>国有资本经营预算支出决算情况说明</w:t>
      </w:r>
      <w:bookmarkEnd w:id="89"/>
      <w:bookmarkEnd w:id="90"/>
      <w:bookmarkEnd w:id="91"/>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1"/>
          <w:rFonts w:hint="eastAsia" w:ascii="Times New Roman" w:hAnsi="Times New Roman" w:eastAsia="黑体"/>
          <w:b w:val="0"/>
          <w:color w:val="auto"/>
          <w:highlight w:val="none"/>
        </w:rPr>
      </w:pPr>
      <w:bookmarkStart w:id="92" w:name="_Toc15377221"/>
      <w:bookmarkStart w:id="93" w:name="_Toc15396612"/>
      <w:bookmarkStart w:id="94" w:name="_Toc25471"/>
      <w:r>
        <w:rPr>
          <w:rStyle w:val="21"/>
          <w:rFonts w:hint="eastAsia" w:ascii="Times New Roman" w:hAnsi="Times New Roman" w:eastAsia="黑体"/>
          <w:b w:val="0"/>
          <w:color w:val="auto"/>
          <w:highlight w:val="none"/>
          <w:lang w:eastAsia="zh-CN"/>
        </w:rPr>
        <w:t>十、</w:t>
      </w:r>
      <w:r>
        <w:rPr>
          <w:rStyle w:val="21"/>
          <w:rFonts w:hint="eastAsia" w:ascii="Times New Roman" w:hAnsi="Times New Roman" w:eastAsia="黑体"/>
          <w:b w:val="0"/>
          <w:color w:val="auto"/>
          <w:highlight w:val="none"/>
        </w:rPr>
        <w:t>其他重要事项的情况说明</w:t>
      </w:r>
      <w:bookmarkEnd w:id="92"/>
      <w:bookmarkEnd w:id="93"/>
      <w:bookmarkEnd w:id="94"/>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95" w:name="_Toc30906"/>
      <w:bookmarkStart w:id="96" w:name="_Toc16302"/>
      <w:bookmarkStart w:id="97" w:name="_Toc15377222"/>
      <w:r>
        <w:rPr>
          <w:rFonts w:hint="eastAsia" w:ascii="Times New Roman" w:hAnsi="Times New Roman" w:eastAsia="楷体_GB2312" w:cs="楷体_GB2312"/>
          <w:b/>
          <w:color w:val="auto"/>
          <w:sz w:val="32"/>
          <w:szCs w:val="32"/>
          <w:highlight w:val="none"/>
        </w:rPr>
        <w:t>（一）机关运行经费支出情况</w:t>
      </w:r>
      <w:bookmarkEnd w:id="95"/>
      <w:bookmarkEnd w:id="96"/>
      <w:bookmarkEnd w:id="97"/>
    </w:p>
    <w:p>
      <w:pPr>
        <w:spacing w:line="600" w:lineRule="exact"/>
        <w:ind w:firstLine="640" w:firstLineChars="200"/>
        <w:rPr>
          <w:rFonts w:hint="eastAsia" w:ascii="仿宋" w:hAnsi="仿宋" w:eastAsia="仿宋_GB2312"/>
          <w:b/>
          <w:color w:val="auto"/>
          <w:sz w:val="32"/>
          <w:szCs w:val="32"/>
          <w:highlight w:val="none"/>
          <w:lang w:eastAsia="zh-CN"/>
        </w:rPr>
      </w:pPr>
      <w:r>
        <w:rPr>
          <w:rFonts w:hint="eastAsia" w:ascii="仿宋_GB2312" w:eastAsia="仿宋_GB2312"/>
          <w:color w:val="auto"/>
          <w:sz w:val="32"/>
          <w:szCs w:val="32"/>
          <w:highlight w:val="none"/>
          <w:lang w:eastAsia="zh-CN"/>
        </w:rPr>
        <w:t>我单位为事业单位，202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年度未发生机关运行经费支出，与202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年决算数持平</w:t>
      </w:r>
      <w:r>
        <w:rPr>
          <w:rFonts w:hint="eastAsia" w:ascii="仿宋" w:hAnsi="仿宋" w:eastAsia="仿宋"/>
          <w:b/>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98" w:name="_Toc10949"/>
      <w:bookmarkStart w:id="99" w:name="_Toc15377223"/>
      <w:bookmarkStart w:id="100" w:name="_Toc14346"/>
      <w:r>
        <w:rPr>
          <w:rFonts w:hint="eastAsia" w:ascii="Times New Roman" w:hAnsi="Times New Roman" w:eastAsia="楷体_GB2312" w:cs="楷体_GB2312"/>
          <w:b/>
          <w:color w:val="auto"/>
          <w:sz w:val="32"/>
          <w:szCs w:val="32"/>
          <w:highlight w:val="none"/>
        </w:rPr>
        <w:t>（二）政府采购支出情况</w:t>
      </w:r>
      <w:bookmarkEnd w:id="98"/>
      <w:bookmarkEnd w:id="99"/>
      <w:bookmarkEnd w:id="10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广元市地籍地政事务中心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2.58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2.58</w:t>
      </w:r>
      <w:r>
        <w:rPr>
          <w:rFonts w:hint="eastAsia" w:ascii="仿宋_GB2312" w:hAnsi="仿宋_GB2312" w:eastAsia="仿宋_GB2312" w:cs="仿宋_GB2312"/>
          <w:color w:val="auto"/>
          <w:kern w:val="2"/>
          <w:sz w:val="32"/>
          <w:szCs w:val="32"/>
          <w:highlight w:val="none"/>
          <w:lang w:val="en-US" w:eastAsia="zh-CN" w:bidi="ar-SA"/>
        </w:rPr>
        <w:t>万元。主要用于复印纸、扫描仪、投影仪采购。授予中小企业合同金额</w:t>
      </w:r>
      <w:r>
        <w:rPr>
          <w:rFonts w:hint="eastAsia" w:ascii="仿宋_GB2312" w:hAnsi="仿宋_GB2312" w:eastAsia="仿宋_GB2312" w:cs="仿宋_GB2312"/>
          <w:sz w:val="32"/>
          <w:szCs w:val="32"/>
        </w:rPr>
        <w:t>2.58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2.58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01" w:name="_Toc27492"/>
      <w:bookmarkStart w:id="102" w:name="_Toc4174"/>
      <w:bookmarkStart w:id="103" w:name="_Toc15377224"/>
      <w:r>
        <w:rPr>
          <w:rFonts w:hint="eastAsia" w:ascii="Times New Roman" w:hAnsi="Times New Roman" w:eastAsia="楷体_GB2312" w:cs="楷体_GB2312"/>
          <w:b/>
          <w:color w:val="auto"/>
          <w:sz w:val="32"/>
          <w:szCs w:val="32"/>
          <w:highlight w:val="none"/>
        </w:rPr>
        <w:t>（三）国有资产占有使用情况</w:t>
      </w:r>
      <w:bookmarkEnd w:id="101"/>
      <w:bookmarkEnd w:id="102"/>
      <w:bookmarkEnd w:id="10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日，广元市地籍地政事务中心共有车辆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特种车1辆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04" w:name="_Toc13099"/>
      <w:bookmarkStart w:id="105" w:name="_Toc24946"/>
      <w:r>
        <w:rPr>
          <w:rFonts w:hint="eastAsia" w:ascii="Times New Roman" w:hAnsi="Times New Roman" w:eastAsia="楷体_GB2312" w:cs="楷体_GB2312"/>
          <w:b/>
          <w:color w:val="auto"/>
          <w:sz w:val="32"/>
          <w:szCs w:val="32"/>
          <w:highlight w:val="none"/>
        </w:rPr>
        <w:t>（四）预算绩效管理情况</w:t>
      </w:r>
      <w:bookmarkEnd w:id="104"/>
      <w:bookmarkEnd w:id="105"/>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仿宋_GB2312" w:eastAsia="仿宋_GB2312" w:cs="仿宋_GB2312"/>
          <w:sz w:val="32"/>
          <w:szCs w:val="32"/>
        </w:rPr>
        <w:t>聘用人员费用、地籍中心测绘工作经费、自然资源土地勘界、宗地入库、日常地籍维护更新费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设备购置费</w:t>
      </w:r>
      <w:r>
        <w:rPr>
          <w:rFonts w:hint="eastAsia" w:ascii="仿宋_GB2312" w:hAnsi="Times New Roman" w:eastAsia="仿宋_GB2312" w:cs="Times New Roman"/>
          <w:color w:val="auto"/>
          <w:sz w:val="32"/>
          <w:szCs w:val="32"/>
          <w:highlight w:val="none"/>
          <w:lang w:eastAsia="zh-CN"/>
        </w:rPr>
        <w:t>）等</w:t>
      </w:r>
      <w:r>
        <w:rPr>
          <w:rFonts w:hint="eastAsia" w:ascii="仿宋_GB2312" w:hAnsi="Times New Roman" w:eastAsia="仿宋_GB2312" w:cs="Times New Roman"/>
          <w:color w:val="auto"/>
          <w:sz w:val="32"/>
          <w:szCs w:val="32"/>
          <w:highlight w:val="none"/>
          <w:lang w:val="en-US" w:eastAsia="zh-CN"/>
        </w:rPr>
        <w:t>2个项目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2个项目开展绩效自评，绩效自评表详见第四部分附件。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06" w:name="_Toc25332"/>
      <w:bookmarkStart w:id="107" w:name="_Toc15377225"/>
      <w:bookmarkStart w:id="108"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06"/>
      <w:bookmarkEnd w:id="107"/>
      <w:bookmarkEnd w:id="108"/>
    </w:p>
    <w:p>
      <w:pPr>
        <w:spacing w:line="600" w:lineRule="exact"/>
        <w:jc w:val="left"/>
        <w:rPr>
          <w:rFonts w:ascii="Times New Roman" w:hAnsi="Times New Roman"/>
          <w:b/>
          <w:color w:val="auto"/>
          <w:sz w:val="44"/>
          <w:szCs w:val="44"/>
          <w:highlight w:val="none"/>
        </w:rPr>
      </w:pPr>
    </w:p>
    <w:p>
      <w:pPr>
        <w:pStyle w:val="30"/>
        <w:numPr>
          <w:ilvl w:val="0"/>
          <w:numId w:val="1"/>
        </w:numPr>
        <w:spacing w:line="580" w:lineRule="exact"/>
        <w:ind w:left="0" w:leftChars="0" w:firstLine="642" w:firstLineChars="200"/>
        <w:outlineLvl w:val="1"/>
        <w:rPr>
          <w:rFonts w:ascii="仿宋_GB2312" w:hAnsi="仿宋_GB2312" w:eastAsia="仿宋_GB2312" w:cs="仿宋_GB2312"/>
          <w:sz w:val="32"/>
          <w:szCs w:val="32"/>
        </w:rPr>
      </w:pPr>
      <w:bookmarkStart w:id="109" w:name="_Toc4965"/>
      <w:bookmarkStart w:id="110" w:name="_Toc19370"/>
      <w:bookmarkStart w:id="111" w:name="_Toc20762"/>
      <w:r>
        <w:rPr>
          <w:rFonts w:hint="eastAsia" w:ascii="仿宋_GB2312" w:hAnsi="仿宋_GB2312" w:eastAsia="仿宋_GB2312" w:cs="仿宋_GB2312"/>
          <w:b/>
          <w:bCs/>
          <w:sz w:val="32"/>
          <w:szCs w:val="32"/>
        </w:rPr>
        <w:t>财政拨款收入：</w:t>
      </w:r>
      <w:r>
        <w:rPr>
          <w:rFonts w:hint="eastAsia" w:ascii="仿宋_GB2312" w:hAnsi="仿宋_GB2312" w:eastAsia="仿宋_GB2312" w:cs="仿宋_GB2312"/>
          <w:sz w:val="32"/>
          <w:szCs w:val="32"/>
        </w:rPr>
        <w:t>指单位从同级财政部门取得的财政预算资金。</w:t>
      </w:r>
      <w:bookmarkEnd w:id="109"/>
      <w:bookmarkEnd w:id="110"/>
      <w:bookmarkEnd w:id="111"/>
    </w:p>
    <w:p>
      <w:pPr>
        <w:numPr>
          <w:ilvl w:val="0"/>
          <w:numId w:val="1"/>
        </w:numPr>
        <w:spacing w:line="580" w:lineRule="exact"/>
        <w:ind w:left="0" w:leftChars="0" w:firstLine="642" w:firstLineChars="200"/>
        <w:rPr>
          <w:rStyle w:val="18"/>
          <w:rFonts w:ascii="仿宋_GB2312" w:hAnsi="仿宋_GB2312" w:eastAsia="仿宋_GB2312" w:cs="仿宋_GB2312"/>
          <w:bCs/>
          <w:color w:val="000000"/>
          <w:sz w:val="32"/>
          <w:szCs w:val="32"/>
        </w:rPr>
      </w:pPr>
      <w:r>
        <w:rPr>
          <w:rStyle w:val="18"/>
          <w:rFonts w:hint="eastAsia" w:ascii="仿宋_GB2312" w:hAnsi="仿宋_GB2312" w:eastAsia="仿宋_GB2312" w:cs="仿宋_GB2312"/>
          <w:bCs/>
          <w:color w:val="000000"/>
          <w:sz w:val="32"/>
          <w:szCs w:val="32"/>
        </w:rPr>
        <w:t>社会保障和就业（类）行政事业单位养老支出（款）机关事业单位基本养老保险缴费支出（项）</w:t>
      </w:r>
      <w:r>
        <w:rPr>
          <w:rStyle w:val="18"/>
          <w:rFonts w:hint="eastAsia" w:ascii="仿宋_GB2312" w:hAnsi="仿宋_GB2312" w:eastAsia="仿宋_GB2312" w:cs="仿宋_GB2312"/>
          <w:bCs/>
          <w:color w:val="000000"/>
          <w:sz w:val="32"/>
          <w:szCs w:val="32"/>
          <w:lang w:eastAsia="zh-CN"/>
        </w:rPr>
        <w:t>：</w:t>
      </w:r>
      <w:r>
        <w:rPr>
          <w:rStyle w:val="18"/>
          <w:rFonts w:hint="eastAsia" w:ascii="仿宋_GB2312" w:hAnsi="仿宋_GB2312" w:eastAsia="仿宋_GB2312" w:cs="仿宋_GB2312"/>
          <w:b w:val="0"/>
          <w:sz w:val="32"/>
          <w:szCs w:val="32"/>
        </w:rPr>
        <w:t>指机关事业单位</w:t>
      </w:r>
      <w:r>
        <w:rPr>
          <w:rStyle w:val="18"/>
          <w:rFonts w:hint="eastAsia" w:ascii="仿宋_GB2312" w:hAnsi="仿宋_GB2312" w:eastAsia="仿宋_GB2312" w:cs="仿宋_GB2312"/>
          <w:b w:val="0"/>
          <w:color w:val="000000"/>
          <w:sz w:val="32"/>
          <w:szCs w:val="32"/>
        </w:rPr>
        <w:t>实施养老保险制度由单位缴纳的基本养老保险费支出。</w:t>
      </w:r>
    </w:p>
    <w:p>
      <w:pPr>
        <w:numPr>
          <w:ilvl w:val="0"/>
          <w:numId w:val="1"/>
        </w:numPr>
        <w:spacing w:line="580" w:lineRule="exact"/>
        <w:ind w:left="0" w:leftChars="0" w:firstLine="642" w:firstLineChars="200"/>
        <w:rPr>
          <w:rStyle w:val="18"/>
          <w:rFonts w:hint="eastAsia" w:ascii="仿宋_GB2312" w:hAnsi="仿宋_GB2312" w:eastAsia="仿宋_GB2312" w:cs="仿宋_GB2312"/>
          <w:b w:val="0"/>
          <w:sz w:val="32"/>
          <w:szCs w:val="32"/>
        </w:rPr>
      </w:pPr>
      <w:r>
        <w:rPr>
          <w:rStyle w:val="18"/>
          <w:rFonts w:hint="eastAsia" w:ascii="仿宋_GB2312" w:hAnsi="仿宋_GB2312" w:eastAsia="仿宋_GB2312" w:cs="仿宋_GB2312"/>
          <w:bCs/>
          <w:color w:val="000000"/>
          <w:sz w:val="32"/>
          <w:szCs w:val="32"/>
        </w:rPr>
        <w:t>社会保障和就业（类）行政事业单位养老支出（款）机关事业单位职业年金缴费支出（项）</w:t>
      </w:r>
      <w:r>
        <w:rPr>
          <w:rStyle w:val="18"/>
          <w:rFonts w:hint="eastAsia" w:ascii="仿宋_GB2312" w:hAnsi="仿宋_GB2312" w:eastAsia="仿宋_GB2312" w:cs="仿宋_GB2312"/>
          <w:bCs/>
          <w:color w:val="000000"/>
          <w:sz w:val="32"/>
          <w:szCs w:val="32"/>
          <w:lang w:eastAsia="zh-CN"/>
        </w:rPr>
        <w:t>：</w:t>
      </w:r>
      <w:r>
        <w:rPr>
          <w:rStyle w:val="18"/>
          <w:rFonts w:hint="eastAsia" w:ascii="仿宋_GB2312" w:hAnsi="仿宋_GB2312" w:eastAsia="仿宋_GB2312" w:cs="仿宋_GB2312"/>
          <w:b w:val="0"/>
          <w:sz w:val="32"/>
          <w:szCs w:val="32"/>
        </w:rPr>
        <w:t>指机关事业单位实施养老保险制度由单位实际缴纳的职业年金支出。</w:t>
      </w:r>
    </w:p>
    <w:p>
      <w:pPr>
        <w:numPr>
          <w:ilvl w:val="0"/>
          <w:numId w:val="1"/>
        </w:numPr>
        <w:spacing w:line="580" w:lineRule="exact"/>
        <w:ind w:left="0" w:leftChars="0" w:firstLine="642" w:firstLineChars="200"/>
        <w:rPr>
          <w:rStyle w:val="18"/>
          <w:rFonts w:ascii="仿宋_GB2312" w:hAnsi="仿宋_GB2312" w:eastAsia="仿宋_GB2312" w:cs="仿宋_GB2312"/>
          <w:bCs/>
          <w:color w:val="000000"/>
          <w:sz w:val="32"/>
          <w:szCs w:val="32"/>
        </w:rPr>
      </w:pPr>
      <w:r>
        <w:rPr>
          <w:rStyle w:val="18"/>
          <w:rFonts w:hint="eastAsia" w:ascii="仿宋_GB2312" w:hAnsi="仿宋_GB2312" w:eastAsia="仿宋_GB2312" w:cs="仿宋_GB2312"/>
          <w:bCs/>
          <w:color w:val="000000"/>
          <w:sz w:val="32"/>
          <w:szCs w:val="32"/>
        </w:rPr>
        <w:t>社会保障和就业支出（类）其他社会保障和就业支出（款）其他社会保障和就业支出（项）：</w:t>
      </w:r>
      <w:r>
        <w:rPr>
          <w:rStyle w:val="18"/>
          <w:rFonts w:hint="eastAsia" w:ascii="仿宋_GB2312" w:hAnsi="仿宋_GB2312" w:eastAsia="仿宋_GB2312" w:cs="仿宋_GB2312"/>
          <w:b w:val="0"/>
          <w:sz w:val="32"/>
          <w:szCs w:val="32"/>
        </w:rPr>
        <w:t>指其他用于社会保障和就业方面的支出。</w:t>
      </w:r>
    </w:p>
    <w:p>
      <w:pPr>
        <w:numPr>
          <w:ilvl w:val="0"/>
          <w:numId w:val="1"/>
        </w:numPr>
        <w:spacing w:line="580" w:lineRule="exact"/>
        <w:ind w:left="0" w:leftChars="0" w:firstLine="642"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000000"/>
          <w:sz w:val="32"/>
          <w:szCs w:val="32"/>
        </w:rPr>
        <w:t>卫生健康</w:t>
      </w:r>
      <w:r>
        <w:rPr>
          <w:rStyle w:val="18"/>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numPr>
          <w:ilvl w:val="0"/>
          <w:numId w:val="1"/>
        </w:numPr>
        <w:spacing w:line="580" w:lineRule="exact"/>
        <w:ind w:left="0" w:leftChars="0" w:firstLine="642" w:firstLineChars="200"/>
        <w:rPr>
          <w:rStyle w:val="18"/>
          <w:rFonts w:ascii="仿宋_GB2312" w:hAnsi="仿宋_GB2312" w:eastAsia="仿宋_GB2312" w:cs="仿宋_GB2312"/>
          <w:b w:val="0"/>
          <w:sz w:val="32"/>
          <w:szCs w:val="32"/>
        </w:rPr>
      </w:pPr>
      <w:r>
        <w:rPr>
          <w:rFonts w:hint="eastAsia" w:ascii="仿宋_GB2312" w:hAnsi="仿宋_GB2312" w:eastAsia="仿宋_GB2312" w:cs="仿宋_GB2312"/>
          <w:b/>
          <w:bCs/>
          <w:color w:val="000000"/>
          <w:sz w:val="32"/>
          <w:szCs w:val="32"/>
        </w:rPr>
        <w:t>卫生健康支出（类）行政事业单位医疗（款）其他行政事业单位医疗支出（项）：</w:t>
      </w:r>
      <w:r>
        <w:rPr>
          <w:rFonts w:hint="eastAsia" w:ascii="仿宋_GB2312" w:hAnsi="仿宋_GB2312" w:eastAsia="仿宋_GB2312" w:cs="仿宋_GB2312"/>
          <w:sz w:val="32"/>
          <w:szCs w:val="32"/>
          <w:shd w:val="clear" w:color="auto" w:fill="FFFFFF"/>
        </w:rPr>
        <w:t>指财政部门安排的行政事业单位的工伤保险支出。</w:t>
      </w:r>
    </w:p>
    <w:p>
      <w:pPr>
        <w:numPr>
          <w:ilvl w:val="0"/>
          <w:numId w:val="1"/>
        </w:numPr>
        <w:spacing w:line="580" w:lineRule="exact"/>
        <w:ind w:left="0" w:leftChars="0" w:firstLine="64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000000"/>
          <w:sz w:val="32"/>
          <w:szCs w:val="32"/>
        </w:rPr>
        <w:t>自然资源海洋气象等（类）自然资源事务（款)事业运行（项）：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局事业单位用于保障机构正常运行、开展日常工作的基本支出。</w:t>
      </w:r>
    </w:p>
    <w:p>
      <w:pPr>
        <w:numPr>
          <w:ilvl w:val="0"/>
          <w:numId w:val="1"/>
        </w:numPr>
        <w:spacing w:line="580" w:lineRule="exact"/>
        <w:ind w:left="0" w:leftChars="0" w:firstLine="642" w:firstLineChars="200"/>
        <w:rPr>
          <w:rFonts w:ascii="仿宋_GB2312" w:hAnsi="仿宋_GB2312" w:eastAsia="仿宋_GB2312" w:cs="仿宋_GB2312"/>
          <w:color w:val="000000"/>
          <w:sz w:val="32"/>
          <w:szCs w:val="32"/>
        </w:rPr>
      </w:pPr>
      <w:r>
        <w:rPr>
          <w:rStyle w:val="18"/>
          <w:rFonts w:hint="eastAsia" w:ascii="仿宋_GB2312" w:hAnsi="仿宋_GB2312" w:eastAsia="仿宋_GB2312" w:cs="仿宋_GB2312"/>
          <w:color w:val="000000"/>
          <w:sz w:val="32"/>
          <w:szCs w:val="32"/>
        </w:rPr>
        <w:t>自然资源海洋气象等支出（类）自然资源事务（款）其他自然资源事务（项）</w:t>
      </w:r>
      <w:r>
        <w:rPr>
          <w:rStyle w:val="18"/>
          <w:rFonts w:hint="eastAsia" w:ascii="仿宋_GB2312" w:hAnsi="仿宋_GB2312" w:eastAsia="仿宋_GB2312" w:cs="仿宋_GB2312"/>
          <w:b w:val="0"/>
          <w:bCs/>
          <w:color w:val="000000"/>
          <w:sz w:val="32"/>
          <w:szCs w:val="32"/>
        </w:rPr>
        <w:t>：指除财政一般公共预算安排的项目之外的项目支出。</w:t>
      </w:r>
    </w:p>
    <w:p>
      <w:pPr>
        <w:numPr>
          <w:ilvl w:val="0"/>
          <w:numId w:val="1"/>
        </w:numPr>
        <w:spacing w:line="580" w:lineRule="exact"/>
        <w:ind w:left="0" w:leftChars="0"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numPr>
          <w:ilvl w:val="0"/>
          <w:numId w:val="1"/>
        </w:numPr>
        <w:spacing w:line="580" w:lineRule="exact"/>
        <w:ind w:left="0" w:leftChars="0"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numPr>
          <w:ilvl w:val="0"/>
          <w:numId w:val="1"/>
        </w:numPr>
        <w:spacing w:line="580" w:lineRule="exact"/>
        <w:ind w:left="0" w:leftChars="0"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numPr>
          <w:ilvl w:val="0"/>
          <w:numId w:val="1"/>
        </w:numPr>
        <w:ind w:left="0" w:leftChars="0" w:firstLine="642" w:firstLineChars="200"/>
        <w:rPr>
          <w:rFonts w:ascii="仿宋" w:hAnsi="仿宋" w:eastAsia="仿宋"/>
          <w:b/>
          <w:color w:val="auto"/>
          <w:sz w:val="32"/>
          <w:szCs w:val="32"/>
          <w:highlight w:val="none"/>
        </w:rPr>
      </w:pP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0"/>
        </w:numPr>
        <w:spacing w:line="600" w:lineRule="exact"/>
        <w:jc w:val="center"/>
        <w:outlineLvl w:val="0"/>
        <w:rPr>
          <w:rStyle w:val="20"/>
          <w:rFonts w:hint="eastAsia" w:ascii="Times New Roman" w:hAnsi="Times New Roman" w:eastAsia="黑体"/>
          <w:b w:val="0"/>
          <w:color w:val="auto"/>
          <w:highlight w:val="none"/>
          <w:lang w:eastAsia="zh-CN"/>
        </w:rPr>
      </w:pPr>
      <w:bookmarkStart w:id="11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113" w:name="_Toc5522"/>
      <w:bookmarkStart w:id="11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13"/>
      <w:bookmarkEnd w:id="114"/>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600" w:lineRule="exact"/>
        <w:jc w:val="center"/>
        <w:outlineLvl w:val="0"/>
        <w:rPr>
          <w:rFonts w:hint="eastAsia" w:cs="Times New Roman"/>
          <w:sz w:val="32"/>
          <w:szCs w:val="32"/>
          <w:highlight w:val="none"/>
          <w:lang w:val="en-US" w:eastAsia="zh-CN"/>
        </w:rPr>
      </w:pPr>
      <w:bookmarkStart w:id="115" w:name="_Toc9887"/>
      <w:bookmarkStart w:id="116" w:name="_Toc19407"/>
      <w:bookmarkStart w:id="117" w:name="_Toc15396618"/>
      <w:r>
        <w:rPr>
          <w:rFonts w:hint="eastAsia" w:hAnsi="Times New Roman" w:cs="Times New Roman"/>
          <w:sz w:val="32"/>
          <w:szCs w:val="32"/>
          <w:highlight w:val="none"/>
          <w:lang w:val="en-US" w:eastAsia="zh-CN"/>
        </w:rPr>
        <w:t>部门预算项目支出绩效自评表（202</w:t>
      </w:r>
      <w:r>
        <w:rPr>
          <w:rFonts w:hint="default" w:cs="Times New Roman"/>
          <w:sz w:val="32"/>
          <w:szCs w:val="32"/>
          <w:highlight w:val="none"/>
          <w:lang w:val="en" w:eastAsia="zh-CN"/>
        </w:rPr>
        <w:t>4</w:t>
      </w:r>
      <w:r>
        <w:rPr>
          <w:rFonts w:hint="eastAsia" w:hAnsi="Times New Roman" w:cs="Times New Roman"/>
          <w:sz w:val="32"/>
          <w:szCs w:val="32"/>
          <w:highlight w:val="none"/>
          <w:lang w:val="en-US" w:eastAsia="zh-CN"/>
        </w:rPr>
        <w:t>年度）</w:t>
      </w:r>
      <w:bookmarkEnd w:id="115"/>
      <w:bookmarkEnd w:id="116"/>
    </w:p>
    <w:p>
      <w:pPr>
        <w:spacing w:line="600" w:lineRule="exact"/>
        <w:jc w:val="center"/>
        <w:outlineLvl w:val="0"/>
        <w:rPr>
          <w:rFonts w:hint="eastAsia" w:ascii="黑体" w:hAnsi="黑体" w:eastAsia="黑体"/>
          <w:color w:val="FF0000"/>
          <w:sz w:val="44"/>
          <w:szCs w:val="44"/>
          <w:highlight w:val="none"/>
        </w:rPr>
      </w:pPr>
      <w:r>
        <w:rPr>
          <w:rFonts w:hint="eastAsia" w:cs="Times New Roman"/>
          <w:sz w:val="32"/>
          <w:szCs w:val="32"/>
          <w:highlight w:val="none"/>
          <w:lang w:val="en-US" w:eastAsia="zh-CN"/>
        </w:rPr>
        <w:t>具体内容见附表</w:t>
      </w: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bookmarkStart w:id="118" w:name="_Toc30346"/>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第五部分 附表</w:t>
      </w:r>
      <w:bookmarkEnd w:id="112"/>
      <w:bookmarkEnd w:id="117"/>
      <w:bookmarkEnd w:id="118"/>
      <w:bookmarkStart w:id="119"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4"/>
        <w:bidi w:val="0"/>
        <w:rPr>
          <w:rFonts w:hint="eastAsia"/>
          <w:b w:val="0"/>
          <w:bCs w:val="0"/>
        </w:rPr>
      </w:pPr>
      <w:bookmarkStart w:id="120" w:name="_Toc25157"/>
      <w:r>
        <w:rPr>
          <w:rFonts w:hint="eastAsia"/>
          <w:b w:val="0"/>
          <w:bCs w:val="0"/>
        </w:rPr>
        <w:t>一、收入支出决算总表</w:t>
      </w:r>
      <w:bookmarkEnd w:id="119"/>
      <w:bookmarkEnd w:id="120"/>
    </w:p>
    <w:p>
      <w:pPr>
        <w:pStyle w:val="4"/>
        <w:bidi w:val="0"/>
        <w:rPr>
          <w:rFonts w:hint="eastAsia"/>
          <w:b w:val="0"/>
          <w:bCs w:val="0"/>
        </w:rPr>
      </w:pPr>
      <w:bookmarkStart w:id="121" w:name="_Toc7824"/>
      <w:bookmarkStart w:id="122" w:name="_Toc15396620"/>
      <w:r>
        <w:rPr>
          <w:rFonts w:hint="eastAsia"/>
          <w:b w:val="0"/>
          <w:bCs w:val="0"/>
        </w:rPr>
        <w:t>二、收入决算表</w:t>
      </w:r>
      <w:bookmarkEnd w:id="121"/>
      <w:bookmarkEnd w:id="122"/>
    </w:p>
    <w:p>
      <w:pPr>
        <w:pStyle w:val="4"/>
        <w:bidi w:val="0"/>
        <w:rPr>
          <w:rFonts w:hint="eastAsia"/>
          <w:b w:val="0"/>
          <w:bCs w:val="0"/>
        </w:rPr>
      </w:pPr>
      <w:bookmarkStart w:id="123" w:name="_Toc15396621"/>
      <w:bookmarkStart w:id="124" w:name="_Toc30057"/>
      <w:r>
        <w:rPr>
          <w:rFonts w:hint="eastAsia"/>
          <w:b w:val="0"/>
          <w:bCs w:val="0"/>
        </w:rPr>
        <w:t>三、支出决算表</w:t>
      </w:r>
      <w:bookmarkEnd w:id="123"/>
      <w:bookmarkEnd w:id="124"/>
    </w:p>
    <w:p>
      <w:pPr>
        <w:pStyle w:val="4"/>
        <w:bidi w:val="0"/>
        <w:rPr>
          <w:rFonts w:hint="eastAsia"/>
          <w:b w:val="0"/>
          <w:bCs w:val="0"/>
        </w:rPr>
      </w:pPr>
      <w:bookmarkStart w:id="125" w:name="_Toc28450"/>
      <w:bookmarkStart w:id="126" w:name="_Toc15396622"/>
      <w:r>
        <w:rPr>
          <w:rFonts w:hint="eastAsia"/>
          <w:b w:val="0"/>
          <w:bCs w:val="0"/>
        </w:rPr>
        <w:t>四、财政拨款收入支出决算总表</w:t>
      </w:r>
      <w:bookmarkEnd w:id="125"/>
      <w:bookmarkEnd w:id="126"/>
    </w:p>
    <w:p>
      <w:pPr>
        <w:pStyle w:val="4"/>
        <w:bidi w:val="0"/>
        <w:rPr>
          <w:rFonts w:hint="eastAsia"/>
          <w:b w:val="0"/>
          <w:bCs w:val="0"/>
        </w:rPr>
      </w:pPr>
      <w:bookmarkStart w:id="127" w:name="_Toc15396623"/>
      <w:bookmarkStart w:id="128" w:name="_Toc25308"/>
      <w:r>
        <w:rPr>
          <w:rFonts w:hint="eastAsia"/>
          <w:b w:val="0"/>
          <w:bCs w:val="0"/>
        </w:rPr>
        <w:t>五、财政拨款支出决算明细表</w:t>
      </w:r>
      <w:bookmarkEnd w:id="127"/>
      <w:bookmarkEnd w:id="128"/>
      <w:bookmarkStart w:id="129" w:name="_Toc15396624"/>
    </w:p>
    <w:p>
      <w:pPr>
        <w:pStyle w:val="4"/>
        <w:bidi w:val="0"/>
        <w:rPr>
          <w:rFonts w:hint="eastAsia"/>
          <w:b w:val="0"/>
          <w:bCs w:val="0"/>
        </w:rPr>
      </w:pPr>
      <w:bookmarkStart w:id="130" w:name="_Toc4588"/>
      <w:r>
        <w:rPr>
          <w:rFonts w:hint="eastAsia"/>
          <w:b w:val="0"/>
          <w:bCs w:val="0"/>
        </w:rPr>
        <w:t>六、一般公共预算财政拨款支出决算表</w:t>
      </w:r>
      <w:bookmarkEnd w:id="129"/>
      <w:bookmarkEnd w:id="130"/>
    </w:p>
    <w:p>
      <w:pPr>
        <w:pStyle w:val="4"/>
        <w:bidi w:val="0"/>
        <w:rPr>
          <w:rFonts w:hint="eastAsia"/>
          <w:b w:val="0"/>
          <w:bCs w:val="0"/>
        </w:rPr>
      </w:pPr>
      <w:bookmarkStart w:id="131" w:name="_Toc15396625"/>
      <w:bookmarkStart w:id="132" w:name="_Toc7990"/>
      <w:r>
        <w:rPr>
          <w:rFonts w:hint="eastAsia"/>
          <w:b w:val="0"/>
          <w:bCs w:val="0"/>
        </w:rPr>
        <w:t>七、一般公共预算财政拨款支出决算明细表</w:t>
      </w:r>
      <w:bookmarkEnd w:id="131"/>
      <w:bookmarkEnd w:id="132"/>
    </w:p>
    <w:p>
      <w:pPr>
        <w:pStyle w:val="4"/>
        <w:bidi w:val="0"/>
        <w:rPr>
          <w:rFonts w:hint="eastAsia"/>
          <w:b w:val="0"/>
          <w:bCs w:val="0"/>
        </w:rPr>
      </w:pPr>
      <w:bookmarkStart w:id="133" w:name="_Toc15396626"/>
      <w:bookmarkStart w:id="134" w:name="_Toc15450"/>
      <w:r>
        <w:rPr>
          <w:rFonts w:hint="eastAsia"/>
          <w:b w:val="0"/>
          <w:bCs w:val="0"/>
        </w:rPr>
        <w:t>八、一般公共预算财政拨款基本支出决算表</w:t>
      </w:r>
      <w:bookmarkEnd w:id="133"/>
      <w:bookmarkEnd w:id="134"/>
    </w:p>
    <w:p>
      <w:pPr>
        <w:pStyle w:val="4"/>
        <w:bidi w:val="0"/>
        <w:rPr>
          <w:rFonts w:hint="eastAsia"/>
          <w:b w:val="0"/>
          <w:bCs w:val="0"/>
        </w:rPr>
      </w:pPr>
      <w:bookmarkStart w:id="135" w:name="_Toc15396627"/>
      <w:bookmarkStart w:id="136" w:name="_Toc6298"/>
      <w:r>
        <w:rPr>
          <w:rFonts w:hint="eastAsia"/>
          <w:b w:val="0"/>
          <w:bCs w:val="0"/>
        </w:rPr>
        <w:t>九、一般公共预算财政拨款项目支出决算表</w:t>
      </w:r>
      <w:bookmarkEnd w:id="135"/>
      <w:bookmarkEnd w:id="136"/>
    </w:p>
    <w:p>
      <w:pPr>
        <w:pStyle w:val="4"/>
        <w:bidi w:val="0"/>
        <w:rPr>
          <w:rFonts w:hint="eastAsia"/>
          <w:b w:val="0"/>
          <w:bCs w:val="0"/>
        </w:rPr>
      </w:pPr>
      <w:bookmarkStart w:id="137" w:name="_Toc15396628"/>
      <w:bookmarkStart w:id="138" w:name="_Toc8385"/>
      <w:r>
        <w:rPr>
          <w:rFonts w:hint="eastAsia"/>
          <w:b w:val="0"/>
          <w:bCs w:val="0"/>
        </w:rPr>
        <w:t>十、</w:t>
      </w:r>
      <w:bookmarkEnd w:id="137"/>
      <w:r>
        <w:rPr>
          <w:rFonts w:hint="eastAsia"/>
          <w:b w:val="0"/>
          <w:bCs w:val="0"/>
        </w:rPr>
        <w:t>政府性基金预算财政拨款收入支出决算表</w:t>
      </w:r>
      <w:bookmarkEnd w:id="138"/>
    </w:p>
    <w:p>
      <w:pPr>
        <w:pStyle w:val="4"/>
        <w:bidi w:val="0"/>
        <w:rPr>
          <w:rFonts w:hint="eastAsia"/>
          <w:b w:val="0"/>
          <w:bCs w:val="0"/>
        </w:rPr>
      </w:pPr>
      <w:bookmarkStart w:id="139" w:name="_Toc15396629"/>
      <w:bookmarkStart w:id="140" w:name="_Toc18885"/>
      <w:r>
        <w:rPr>
          <w:rFonts w:hint="eastAsia"/>
          <w:b w:val="0"/>
          <w:bCs w:val="0"/>
        </w:rPr>
        <w:t>十一、</w:t>
      </w:r>
      <w:bookmarkEnd w:id="139"/>
      <w:r>
        <w:rPr>
          <w:rFonts w:hint="eastAsia"/>
          <w:b w:val="0"/>
          <w:bCs w:val="0"/>
        </w:rPr>
        <w:t>国有资本经营预算</w:t>
      </w:r>
      <w:r>
        <w:rPr>
          <w:rFonts w:hint="eastAsia"/>
          <w:b w:val="0"/>
          <w:bCs w:val="0"/>
          <w:lang w:eastAsia="zh-CN"/>
        </w:rPr>
        <w:t>财政拨款收入</w:t>
      </w:r>
      <w:r>
        <w:rPr>
          <w:rFonts w:hint="eastAsia"/>
          <w:b w:val="0"/>
          <w:bCs w:val="0"/>
        </w:rPr>
        <w:t>支出决算表</w:t>
      </w:r>
      <w:bookmarkEnd w:id="140"/>
    </w:p>
    <w:p>
      <w:pPr>
        <w:pStyle w:val="4"/>
        <w:bidi w:val="0"/>
        <w:rPr>
          <w:rFonts w:hint="eastAsia"/>
          <w:b w:val="0"/>
          <w:bCs w:val="0"/>
        </w:rPr>
      </w:pPr>
      <w:bookmarkStart w:id="141" w:name="_Toc15396630"/>
      <w:bookmarkStart w:id="142" w:name="_Toc451"/>
      <w:r>
        <w:rPr>
          <w:rFonts w:hint="eastAsia"/>
          <w:b w:val="0"/>
          <w:bCs w:val="0"/>
        </w:rPr>
        <w:t>十二、</w:t>
      </w:r>
      <w:bookmarkEnd w:id="141"/>
      <w:r>
        <w:rPr>
          <w:rFonts w:hint="eastAsia"/>
          <w:b w:val="0"/>
          <w:bCs w:val="0"/>
          <w:lang w:eastAsia="zh-CN"/>
        </w:rPr>
        <w:t>国有资本经营预算财政拨款支出决算表</w:t>
      </w:r>
      <w:bookmarkEnd w:id="142"/>
    </w:p>
    <w:p>
      <w:pPr>
        <w:pStyle w:val="4"/>
        <w:bidi w:val="0"/>
        <w:rPr>
          <w:rFonts w:hint="eastAsia"/>
          <w:b w:val="0"/>
          <w:bCs w:val="0"/>
          <w:lang w:eastAsia="zh-CN"/>
        </w:rPr>
      </w:pPr>
      <w:bookmarkStart w:id="143" w:name="_Toc15396631"/>
      <w:bookmarkStart w:id="144" w:name="_Toc6744"/>
      <w:r>
        <w:rPr>
          <w:rFonts w:hint="eastAsia"/>
          <w:b w:val="0"/>
          <w:bCs w:val="0"/>
        </w:rPr>
        <w:t>十三、</w:t>
      </w:r>
      <w:bookmarkEnd w:id="143"/>
      <w:r>
        <w:rPr>
          <w:rFonts w:hint="eastAsia"/>
          <w:b w:val="0"/>
          <w:bCs w:val="0"/>
          <w:lang w:eastAsia="zh-CN"/>
        </w:rPr>
        <w:t>财政拨款“三公”经费支出决算表</w:t>
      </w:r>
      <w:bookmarkEnd w:id="144"/>
    </w:p>
    <w:p>
      <w:pPr>
        <w:rPr>
          <w:rFonts w:hint="eastAsia" w:ascii="Times New Roman" w:hAnsi="Times New Roman"/>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211AF"/>
    <w:multiLevelType w:val="singleLevel"/>
    <w:tmpl w:val="14B211AF"/>
    <w:lvl w:ilvl="0" w:tentative="0">
      <w:start w:val="1"/>
      <w:numFmt w:val="decimal"/>
      <w:suff w:val="nothing"/>
      <w:lvlText w:val="%1．"/>
      <w:lvlJc w:val="left"/>
      <w:pPr>
        <w:ind w:left="0" w:firstLine="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9EBA638"/>
    <w:rsid w:val="1BE8440E"/>
    <w:rsid w:val="1D155CEE"/>
    <w:rsid w:val="1D1638FE"/>
    <w:rsid w:val="1E312DEB"/>
    <w:rsid w:val="1E740ACF"/>
    <w:rsid w:val="1FF35744"/>
    <w:rsid w:val="1FF6BC77"/>
    <w:rsid w:val="2176479D"/>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3FFB7A80"/>
    <w:rsid w:val="44E268DA"/>
    <w:rsid w:val="450D13D7"/>
    <w:rsid w:val="45506656"/>
    <w:rsid w:val="486A6C7A"/>
    <w:rsid w:val="4A627F82"/>
    <w:rsid w:val="4B0E749A"/>
    <w:rsid w:val="4B2477C4"/>
    <w:rsid w:val="4B4F25DA"/>
    <w:rsid w:val="4BE068DB"/>
    <w:rsid w:val="4D5221F5"/>
    <w:rsid w:val="4D577224"/>
    <w:rsid w:val="4DBF1CEB"/>
    <w:rsid w:val="4DF0007C"/>
    <w:rsid w:val="4EAB630A"/>
    <w:rsid w:val="4ECE2238"/>
    <w:rsid w:val="4F833267"/>
    <w:rsid w:val="4FE9BD67"/>
    <w:rsid w:val="4FFB052F"/>
    <w:rsid w:val="537E6D0A"/>
    <w:rsid w:val="53F74C96"/>
    <w:rsid w:val="55170BA8"/>
    <w:rsid w:val="553218C9"/>
    <w:rsid w:val="553D42AD"/>
    <w:rsid w:val="567E1AA5"/>
    <w:rsid w:val="56E47B74"/>
    <w:rsid w:val="57175D52"/>
    <w:rsid w:val="57BD3DD4"/>
    <w:rsid w:val="5AF92295"/>
    <w:rsid w:val="5B250254"/>
    <w:rsid w:val="5BDD79E6"/>
    <w:rsid w:val="5BDF5334"/>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6FC16C"/>
    <w:rsid w:val="65E66580"/>
    <w:rsid w:val="664B1D71"/>
    <w:rsid w:val="664B4E8E"/>
    <w:rsid w:val="67277B67"/>
    <w:rsid w:val="67AA3209"/>
    <w:rsid w:val="698D0931"/>
    <w:rsid w:val="6A7FE5F3"/>
    <w:rsid w:val="6B053271"/>
    <w:rsid w:val="6BDD78B3"/>
    <w:rsid w:val="6C4A05C8"/>
    <w:rsid w:val="6C8742B8"/>
    <w:rsid w:val="6DBF5E93"/>
    <w:rsid w:val="6DDB6F36"/>
    <w:rsid w:val="6DFF077E"/>
    <w:rsid w:val="6E714EF0"/>
    <w:rsid w:val="6E7E3605"/>
    <w:rsid w:val="6E7FDCC7"/>
    <w:rsid w:val="6EA2CFFE"/>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CF767D"/>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EFD7A85B"/>
    <w:rsid w:val="F2BEBCB8"/>
    <w:rsid w:val="F36FB518"/>
    <w:rsid w:val="F3DE1A04"/>
    <w:rsid w:val="F3F722E5"/>
    <w:rsid w:val="F4FBCD07"/>
    <w:rsid w:val="FA5F1E70"/>
    <w:rsid w:val="FA5FDB97"/>
    <w:rsid w:val="FB7F486A"/>
    <w:rsid w:val="FBFF5B2E"/>
    <w:rsid w:val="FD7FFE2B"/>
    <w:rsid w:val="FDEE196B"/>
    <w:rsid w:val="FDF747BD"/>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index 6"/>
    <w:basedOn w:val="1"/>
    <w:next w:val="1"/>
    <w:qFormat/>
    <w:uiPriority w:val="0"/>
    <w:pPr>
      <w:ind w:left="2100"/>
      <w:jc w:val="center"/>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6"/>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4339</Words>
  <Characters>4730</Characters>
  <Lines>61</Lines>
  <Paragraphs>17</Paragraphs>
  <TotalTime>5</TotalTime>
  <ScaleCrop>false</ScaleCrop>
  <LinksUpToDate>false</LinksUpToDate>
  <CharactersWithSpaces>4832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 </cp:lastModifiedBy>
  <cp:lastPrinted>2025-08-07T09:34:00Z</cp:lastPrinted>
  <dcterms:modified xsi:type="dcterms:W3CDTF">2025-10-11T17:12:46Z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